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481" w:rsidRPr="002D4481" w:rsidRDefault="002D4481" w:rsidP="002D4481">
      <w:pPr>
        <w:ind w:left="6897" w:hanging="417"/>
        <w:rPr>
          <w:rFonts w:asciiTheme="minorHAnsi" w:hAnsiTheme="minorHAnsi"/>
          <w:b/>
          <w:sz w:val="22"/>
          <w:szCs w:val="22"/>
        </w:rPr>
      </w:pPr>
      <w:bookmarkStart w:id="0" w:name="_Toc442040425"/>
      <w:r w:rsidRPr="002D4481">
        <w:rPr>
          <w:rFonts w:asciiTheme="minorHAnsi" w:hAnsiTheme="minorHAnsi"/>
          <w:b/>
          <w:sz w:val="22"/>
          <w:szCs w:val="22"/>
        </w:rPr>
        <w:t>УТВЕРЖДЕНО</w:t>
      </w:r>
    </w:p>
    <w:p w:rsidR="002D4481" w:rsidRPr="002D4481" w:rsidRDefault="002D4481" w:rsidP="002D4481">
      <w:pPr>
        <w:ind w:left="6897" w:hanging="417"/>
        <w:rPr>
          <w:rFonts w:asciiTheme="minorHAnsi" w:hAnsiTheme="minorHAnsi"/>
          <w:b/>
          <w:sz w:val="22"/>
          <w:szCs w:val="22"/>
        </w:rPr>
      </w:pPr>
      <w:r w:rsidRPr="002D4481">
        <w:rPr>
          <w:rFonts w:asciiTheme="minorHAnsi" w:hAnsiTheme="minorHAnsi"/>
          <w:b/>
          <w:sz w:val="22"/>
          <w:szCs w:val="22"/>
        </w:rPr>
        <w:t xml:space="preserve">Протоколом </w:t>
      </w:r>
      <w:proofErr w:type="gramStart"/>
      <w:r w:rsidRPr="002D4481">
        <w:rPr>
          <w:rFonts w:asciiTheme="minorHAnsi" w:hAnsiTheme="minorHAnsi"/>
          <w:b/>
          <w:sz w:val="22"/>
          <w:szCs w:val="22"/>
        </w:rPr>
        <w:t>внеочередного</w:t>
      </w:r>
      <w:proofErr w:type="gramEnd"/>
    </w:p>
    <w:p w:rsidR="002D4481" w:rsidRPr="002D4481" w:rsidRDefault="002D4481" w:rsidP="002D4481">
      <w:pPr>
        <w:ind w:left="6897" w:hanging="417"/>
        <w:rPr>
          <w:rFonts w:asciiTheme="minorHAnsi" w:hAnsiTheme="minorHAnsi"/>
          <w:b/>
          <w:sz w:val="22"/>
          <w:szCs w:val="22"/>
        </w:rPr>
      </w:pPr>
      <w:r w:rsidRPr="002D4481">
        <w:rPr>
          <w:rFonts w:asciiTheme="minorHAnsi" w:hAnsiTheme="minorHAnsi"/>
          <w:b/>
          <w:sz w:val="22"/>
          <w:szCs w:val="22"/>
        </w:rPr>
        <w:t>общего собрания участников</w:t>
      </w:r>
    </w:p>
    <w:p w:rsidR="002D4481" w:rsidRPr="002D4481" w:rsidRDefault="002D4481" w:rsidP="002D4481">
      <w:pPr>
        <w:ind w:left="6897" w:hanging="417"/>
        <w:rPr>
          <w:rFonts w:asciiTheme="minorHAnsi" w:hAnsiTheme="minorHAnsi"/>
          <w:b/>
          <w:sz w:val="22"/>
          <w:szCs w:val="22"/>
        </w:rPr>
      </w:pPr>
      <w:r w:rsidRPr="002D4481">
        <w:rPr>
          <w:rFonts w:asciiTheme="minorHAnsi" w:hAnsiTheme="minorHAnsi"/>
          <w:b/>
          <w:sz w:val="22"/>
          <w:szCs w:val="22"/>
        </w:rPr>
        <w:t>ООО «ИК «ФИАНИТ»</w:t>
      </w:r>
    </w:p>
    <w:p w:rsidR="002D4481" w:rsidRPr="002D4481" w:rsidRDefault="002D4481" w:rsidP="002D4481">
      <w:pPr>
        <w:ind w:left="6897" w:hanging="417"/>
        <w:rPr>
          <w:rFonts w:asciiTheme="minorHAnsi" w:hAnsiTheme="minorHAnsi"/>
          <w:b/>
          <w:sz w:val="22"/>
          <w:szCs w:val="22"/>
        </w:rPr>
      </w:pPr>
      <w:r w:rsidRPr="002D4481">
        <w:rPr>
          <w:rFonts w:asciiTheme="minorHAnsi" w:hAnsiTheme="minorHAnsi"/>
          <w:b/>
          <w:sz w:val="22"/>
          <w:szCs w:val="22"/>
        </w:rPr>
        <w:t>№ 2016/0714-1 от 14.07.2016г.</w:t>
      </w:r>
    </w:p>
    <w:p w:rsidR="002D4481" w:rsidRPr="002D4481" w:rsidRDefault="002D4481" w:rsidP="002D4481">
      <w:pPr>
        <w:ind w:left="6897" w:hanging="417"/>
        <w:rPr>
          <w:rFonts w:asciiTheme="minorHAnsi" w:hAnsiTheme="minorHAnsi"/>
          <w:b/>
          <w:sz w:val="22"/>
          <w:szCs w:val="22"/>
        </w:rPr>
      </w:pPr>
    </w:p>
    <w:p w:rsidR="002D4481" w:rsidRPr="002D4481" w:rsidRDefault="002D4481" w:rsidP="002D4481">
      <w:pPr>
        <w:ind w:left="6897" w:hanging="417"/>
        <w:rPr>
          <w:rFonts w:asciiTheme="minorHAnsi" w:hAnsiTheme="minorHAnsi"/>
          <w:b/>
          <w:sz w:val="22"/>
          <w:szCs w:val="22"/>
        </w:rPr>
      </w:pPr>
      <w:r w:rsidRPr="002D4481">
        <w:rPr>
          <w:rFonts w:asciiTheme="minorHAnsi" w:hAnsiTheme="minorHAnsi"/>
          <w:b/>
          <w:sz w:val="22"/>
          <w:szCs w:val="22"/>
        </w:rPr>
        <w:t>Вступает в силу с 19.07.2016г.</w:t>
      </w:r>
    </w:p>
    <w:bookmarkEnd w:id="0"/>
    <w:p w:rsidR="002A74C2" w:rsidRPr="002D4481" w:rsidRDefault="002A74C2" w:rsidP="00841846">
      <w:pPr>
        <w:pStyle w:val="11"/>
        <w:ind w:right="0" w:firstLine="709"/>
        <w:rPr>
          <w:rFonts w:asciiTheme="minorHAnsi" w:hAnsiTheme="minorHAnsi"/>
          <w:sz w:val="22"/>
          <w:szCs w:val="22"/>
        </w:rPr>
      </w:pPr>
    </w:p>
    <w:p w:rsidR="002A74C2" w:rsidRPr="005A375F" w:rsidRDefault="002A74C2" w:rsidP="00841846">
      <w:pPr>
        <w:pStyle w:val="11"/>
        <w:ind w:right="0" w:firstLine="709"/>
        <w:rPr>
          <w:rFonts w:asciiTheme="minorHAnsi" w:hAnsiTheme="minorHAnsi"/>
          <w:sz w:val="20"/>
        </w:rPr>
      </w:pPr>
    </w:p>
    <w:p w:rsidR="002A74C2" w:rsidRPr="005A375F" w:rsidRDefault="002A74C2" w:rsidP="00841846">
      <w:pPr>
        <w:pStyle w:val="11"/>
        <w:ind w:right="0" w:firstLine="709"/>
        <w:rPr>
          <w:rFonts w:asciiTheme="minorHAnsi" w:hAnsiTheme="minorHAnsi"/>
          <w:sz w:val="20"/>
        </w:rPr>
      </w:pPr>
    </w:p>
    <w:p w:rsidR="002A74C2" w:rsidRPr="005A375F" w:rsidRDefault="002A74C2" w:rsidP="00841846">
      <w:pPr>
        <w:pStyle w:val="11"/>
        <w:ind w:right="0" w:firstLine="709"/>
        <w:rPr>
          <w:rFonts w:asciiTheme="minorHAnsi" w:hAnsiTheme="minorHAnsi"/>
          <w:sz w:val="20"/>
        </w:rPr>
      </w:pPr>
    </w:p>
    <w:p w:rsidR="002A74C2" w:rsidRPr="005A375F" w:rsidRDefault="002A74C2" w:rsidP="00841846">
      <w:pPr>
        <w:pStyle w:val="11"/>
        <w:ind w:right="0" w:firstLine="709"/>
        <w:rPr>
          <w:rFonts w:asciiTheme="minorHAnsi" w:hAnsiTheme="minorHAnsi"/>
          <w:sz w:val="20"/>
        </w:rPr>
      </w:pPr>
    </w:p>
    <w:p w:rsidR="002A74C2" w:rsidRPr="005A375F" w:rsidRDefault="002A74C2" w:rsidP="00841846">
      <w:pPr>
        <w:pStyle w:val="11"/>
        <w:ind w:right="0" w:firstLine="709"/>
        <w:rPr>
          <w:rFonts w:asciiTheme="minorHAnsi" w:hAnsiTheme="minorHAnsi"/>
          <w:sz w:val="20"/>
        </w:rPr>
      </w:pPr>
    </w:p>
    <w:p w:rsidR="002A74C2" w:rsidRPr="005A375F" w:rsidRDefault="002A74C2" w:rsidP="00841846">
      <w:pPr>
        <w:pStyle w:val="11"/>
        <w:ind w:right="0" w:firstLine="709"/>
        <w:rPr>
          <w:rFonts w:asciiTheme="minorHAnsi" w:hAnsiTheme="minorHAnsi"/>
          <w:sz w:val="20"/>
        </w:rPr>
      </w:pPr>
    </w:p>
    <w:p w:rsidR="002A74C2" w:rsidRPr="005A375F" w:rsidRDefault="002A74C2" w:rsidP="00841846">
      <w:pPr>
        <w:pStyle w:val="11"/>
        <w:ind w:right="0" w:firstLine="709"/>
        <w:rPr>
          <w:rFonts w:asciiTheme="minorHAnsi" w:hAnsiTheme="minorHAnsi"/>
          <w:sz w:val="20"/>
        </w:rPr>
      </w:pPr>
    </w:p>
    <w:p w:rsidR="002A74C2" w:rsidRPr="005A375F" w:rsidRDefault="002A74C2" w:rsidP="00841846">
      <w:pPr>
        <w:pStyle w:val="11"/>
        <w:ind w:right="0" w:firstLine="709"/>
        <w:rPr>
          <w:rFonts w:asciiTheme="minorHAnsi" w:hAnsiTheme="minorHAnsi"/>
          <w:sz w:val="20"/>
        </w:rPr>
      </w:pPr>
    </w:p>
    <w:p w:rsidR="002A74C2" w:rsidRPr="005A375F" w:rsidRDefault="002A74C2" w:rsidP="00841846">
      <w:pPr>
        <w:pStyle w:val="11"/>
        <w:ind w:right="0" w:firstLine="709"/>
        <w:rPr>
          <w:rFonts w:asciiTheme="minorHAnsi" w:hAnsiTheme="minorHAnsi"/>
          <w:sz w:val="20"/>
        </w:rPr>
      </w:pPr>
    </w:p>
    <w:p w:rsidR="002A74C2" w:rsidRPr="005A375F" w:rsidRDefault="002A74C2" w:rsidP="00841846">
      <w:pPr>
        <w:pStyle w:val="11"/>
        <w:ind w:right="0" w:firstLine="709"/>
        <w:rPr>
          <w:rFonts w:asciiTheme="minorHAnsi" w:hAnsiTheme="minorHAnsi"/>
          <w:sz w:val="20"/>
        </w:rPr>
      </w:pPr>
    </w:p>
    <w:p w:rsidR="002A74C2" w:rsidRPr="005A375F" w:rsidRDefault="002A74C2" w:rsidP="00841846">
      <w:pPr>
        <w:pStyle w:val="11"/>
        <w:ind w:right="0" w:firstLine="709"/>
        <w:rPr>
          <w:rFonts w:asciiTheme="minorHAnsi" w:hAnsiTheme="minorHAnsi"/>
          <w:sz w:val="20"/>
        </w:rPr>
      </w:pPr>
    </w:p>
    <w:p w:rsidR="002A74C2" w:rsidRPr="005A375F" w:rsidRDefault="002A74C2" w:rsidP="00841846">
      <w:pPr>
        <w:pStyle w:val="11"/>
        <w:ind w:right="0" w:firstLine="709"/>
        <w:rPr>
          <w:rFonts w:asciiTheme="minorHAnsi" w:hAnsiTheme="minorHAnsi"/>
          <w:sz w:val="20"/>
        </w:rPr>
      </w:pPr>
    </w:p>
    <w:p w:rsidR="002A74C2" w:rsidRPr="005A375F" w:rsidRDefault="002A74C2" w:rsidP="00841846">
      <w:pPr>
        <w:pStyle w:val="11"/>
        <w:ind w:right="0" w:firstLine="709"/>
        <w:rPr>
          <w:rFonts w:asciiTheme="minorHAnsi" w:hAnsiTheme="minorHAnsi"/>
          <w:sz w:val="20"/>
        </w:rPr>
      </w:pPr>
    </w:p>
    <w:p w:rsidR="002A74C2" w:rsidRPr="005A375F" w:rsidRDefault="002A74C2" w:rsidP="00841846">
      <w:pPr>
        <w:pStyle w:val="11"/>
        <w:ind w:right="0" w:firstLine="709"/>
        <w:rPr>
          <w:rFonts w:asciiTheme="minorHAnsi" w:hAnsiTheme="minorHAnsi"/>
          <w:sz w:val="20"/>
        </w:rPr>
      </w:pPr>
    </w:p>
    <w:p w:rsidR="002A74C2" w:rsidRPr="005A375F" w:rsidRDefault="002A74C2">
      <w:pPr>
        <w:pStyle w:val="11"/>
        <w:ind w:right="0" w:firstLine="709"/>
        <w:rPr>
          <w:rFonts w:asciiTheme="minorHAnsi" w:hAnsiTheme="minorHAnsi"/>
          <w:sz w:val="28"/>
          <w:szCs w:val="28"/>
        </w:rPr>
      </w:pPr>
    </w:p>
    <w:p w:rsidR="002A74C2" w:rsidRPr="005A375F" w:rsidRDefault="002A74C2">
      <w:pPr>
        <w:pStyle w:val="11"/>
        <w:ind w:right="0" w:firstLine="709"/>
        <w:rPr>
          <w:rFonts w:asciiTheme="minorHAnsi" w:hAnsiTheme="minorHAnsi"/>
          <w:sz w:val="28"/>
          <w:szCs w:val="28"/>
          <w:lang w:eastAsia="ru-RU"/>
        </w:rPr>
      </w:pPr>
      <w:bookmarkStart w:id="1" w:name="CodeDepo"/>
      <w:bookmarkEnd w:id="1"/>
      <w:r w:rsidRPr="005A375F">
        <w:rPr>
          <w:rFonts w:asciiTheme="minorHAnsi" w:hAnsiTheme="minorHAnsi"/>
          <w:sz w:val="28"/>
          <w:szCs w:val="28"/>
        </w:rPr>
        <w:t>Депозитарный договор</w:t>
      </w:r>
    </w:p>
    <w:p w:rsidR="00841846" w:rsidRPr="005A375F" w:rsidRDefault="00903066" w:rsidP="00903066">
      <w:pPr>
        <w:widowControl w:val="0"/>
        <w:ind w:firstLine="709"/>
        <w:jc w:val="center"/>
        <w:rPr>
          <w:rFonts w:asciiTheme="minorHAnsi" w:hAnsiTheme="minorHAnsi"/>
          <w:b/>
          <w:iCs/>
          <w:sz w:val="28"/>
          <w:szCs w:val="28"/>
        </w:rPr>
      </w:pPr>
      <w:bookmarkStart w:id="2" w:name="DateContract"/>
      <w:bookmarkStart w:id="3" w:name="PositionParentalDeaths"/>
      <w:bookmarkStart w:id="4" w:name="SignatoryParentalDeaths"/>
      <w:bookmarkStart w:id="5" w:name="DocumentParentalDeaths"/>
      <w:bookmarkStart w:id="6" w:name="Presentative"/>
      <w:bookmarkEnd w:id="2"/>
      <w:bookmarkEnd w:id="3"/>
      <w:bookmarkEnd w:id="4"/>
      <w:bookmarkEnd w:id="5"/>
      <w:bookmarkEnd w:id="6"/>
      <w:r w:rsidRPr="005A375F">
        <w:rPr>
          <w:rFonts w:asciiTheme="minorHAnsi" w:hAnsiTheme="minorHAnsi"/>
          <w:b/>
          <w:iCs/>
          <w:sz w:val="28"/>
          <w:szCs w:val="28"/>
        </w:rPr>
        <w:t>ООО «ИК «ФИАНИТ»</w:t>
      </w:r>
    </w:p>
    <w:p w:rsidR="002A74C2" w:rsidRPr="005A375F" w:rsidRDefault="002A74C2" w:rsidP="00841846">
      <w:pPr>
        <w:widowControl w:val="0"/>
        <w:ind w:firstLine="709"/>
        <w:jc w:val="both"/>
        <w:rPr>
          <w:rFonts w:asciiTheme="minorHAnsi" w:hAnsiTheme="minorHAnsi"/>
          <w:b/>
          <w:iCs/>
          <w:sz w:val="28"/>
          <w:szCs w:val="28"/>
        </w:rPr>
      </w:pPr>
    </w:p>
    <w:p w:rsidR="002A74C2" w:rsidRPr="005A375F" w:rsidRDefault="002A74C2" w:rsidP="00841846">
      <w:pPr>
        <w:widowControl w:val="0"/>
        <w:ind w:firstLine="709"/>
        <w:jc w:val="both"/>
        <w:rPr>
          <w:rFonts w:asciiTheme="minorHAnsi" w:hAnsiTheme="minorHAnsi"/>
          <w:b/>
          <w:iCs/>
          <w:sz w:val="20"/>
          <w:szCs w:val="20"/>
        </w:rPr>
      </w:pPr>
    </w:p>
    <w:p w:rsidR="002A74C2" w:rsidRPr="005A375F" w:rsidRDefault="002A74C2" w:rsidP="00841846">
      <w:pPr>
        <w:widowControl w:val="0"/>
        <w:ind w:firstLine="709"/>
        <w:jc w:val="both"/>
        <w:rPr>
          <w:rFonts w:asciiTheme="minorHAnsi" w:hAnsiTheme="minorHAnsi"/>
          <w:b/>
          <w:iCs/>
          <w:sz w:val="20"/>
          <w:szCs w:val="20"/>
        </w:rPr>
      </w:pPr>
    </w:p>
    <w:p w:rsidR="002A74C2" w:rsidRPr="005A375F" w:rsidRDefault="002A74C2" w:rsidP="00841846">
      <w:pPr>
        <w:widowControl w:val="0"/>
        <w:ind w:firstLine="709"/>
        <w:jc w:val="both"/>
        <w:rPr>
          <w:rFonts w:asciiTheme="minorHAnsi" w:hAnsiTheme="minorHAnsi"/>
          <w:b/>
          <w:iCs/>
          <w:sz w:val="20"/>
          <w:szCs w:val="20"/>
        </w:rPr>
      </w:pPr>
    </w:p>
    <w:p w:rsidR="002A74C2" w:rsidRPr="005A375F" w:rsidRDefault="002A74C2" w:rsidP="00841846">
      <w:pPr>
        <w:widowControl w:val="0"/>
        <w:ind w:firstLine="709"/>
        <w:jc w:val="both"/>
        <w:rPr>
          <w:rFonts w:asciiTheme="minorHAnsi" w:hAnsiTheme="minorHAnsi"/>
          <w:b/>
          <w:iCs/>
          <w:sz w:val="20"/>
          <w:szCs w:val="20"/>
        </w:rPr>
      </w:pPr>
    </w:p>
    <w:p w:rsidR="002A74C2" w:rsidRPr="005A375F" w:rsidRDefault="002A74C2" w:rsidP="00841846">
      <w:pPr>
        <w:widowControl w:val="0"/>
        <w:ind w:firstLine="709"/>
        <w:jc w:val="both"/>
        <w:rPr>
          <w:rFonts w:asciiTheme="minorHAnsi" w:hAnsiTheme="minorHAnsi"/>
          <w:b/>
          <w:iCs/>
          <w:sz w:val="20"/>
          <w:szCs w:val="20"/>
        </w:rPr>
      </w:pPr>
    </w:p>
    <w:p w:rsidR="002A74C2" w:rsidRPr="005A375F" w:rsidRDefault="002A74C2" w:rsidP="00841846">
      <w:pPr>
        <w:widowControl w:val="0"/>
        <w:ind w:firstLine="709"/>
        <w:jc w:val="both"/>
        <w:rPr>
          <w:rFonts w:asciiTheme="minorHAnsi" w:hAnsiTheme="minorHAnsi"/>
          <w:b/>
          <w:iCs/>
          <w:sz w:val="20"/>
          <w:szCs w:val="20"/>
        </w:rPr>
      </w:pPr>
    </w:p>
    <w:p w:rsidR="002A74C2" w:rsidRPr="005A375F" w:rsidRDefault="002A74C2" w:rsidP="00841846">
      <w:pPr>
        <w:widowControl w:val="0"/>
        <w:ind w:firstLine="709"/>
        <w:jc w:val="both"/>
        <w:rPr>
          <w:rFonts w:asciiTheme="minorHAnsi" w:hAnsiTheme="minorHAnsi"/>
          <w:b/>
          <w:iCs/>
          <w:sz w:val="20"/>
          <w:szCs w:val="20"/>
        </w:rPr>
      </w:pPr>
    </w:p>
    <w:p w:rsidR="002A74C2" w:rsidRPr="005A375F" w:rsidRDefault="002A74C2" w:rsidP="00841846">
      <w:pPr>
        <w:widowControl w:val="0"/>
        <w:ind w:firstLine="709"/>
        <w:jc w:val="both"/>
        <w:rPr>
          <w:rFonts w:asciiTheme="minorHAnsi" w:hAnsiTheme="minorHAnsi"/>
          <w:b/>
          <w:iCs/>
          <w:sz w:val="20"/>
          <w:szCs w:val="20"/>
        </w:rPr>
      </w:pPr>
    </w:p>
    <w:p w:rsidR="002A74C2" w:rsidRPr="005A375F" w:rsidRDefault="002A74C2" w:rsidP="00841846">
      <w:pPr>
        <w:widowControl w:val="0"/>
        <w:ind w:firstLine="709"/>
        <w:jc w:val="both"/>
        <w:rPr>
          <w:rFonts w:asciiTheme="minorHAnsi" w:hAnsiTheme="minorHAnsi"/>
          <w:b/>
          <w:iCs/>
          <w:sz w:val="20"/>
          <w:szCs w:val="20"/>
        </w:rPr>
      </w:pPr>
    </w:p>
    <w:p w:rsidR="002A74C2" w:rsidRPr="005A375F" w:rsidRDefault="002A74C2" w:rsidP="00841846">
      <w:pPr>
        <w:widowControl w:val="0"/>
        <w:ind w:firstLine="709"/>
        <w:jc w:val="both"/>
        <w:rPr>
          <w:rFonts w:asciiTheme="minorHAnsi" w:hAnsiTheme="minorHAnsi"/>
          <w:b/>
          <w:iCs/>
          <w:sz w:val="20"/>
          <w:szCs w:val="20"/>
        </w:rPr>
      </w:pPr>
    </w:p>
    <w:p w:rsidR="002A74C2" w:rsidRPr="005A375F" w:rsidRDefault="002A74C2" w:rsidP="00841846">
      <w:pPr>
        <w:widowControl w:val="0"/>
        <w:ind w:firstLine="709"/>
        <w:jc w:val="both"/>
        <w:rPr>
          <w:rFonts w:asciiTheme="minorHAnsi" w:hAnsiTheme="minorHAnsi"/>
          <w:b/>
          <w:iCs/>
          <w:sz w:val="20"/>
          <w:szCs w:val="20"/>
        </w:rPr>
      </w:pPr>
    </w:p>
    <w:p w:rsidR="002A74C2" w:rsidRPr="005A375F" w:rsidRDefault="002A74C2" w:rsidP="00841846">
      <w:pPr>
        <w:widowControl w:val="0"/>
        <w:ind w:firstLine="709"/>
        <w:jc w:val="both"/>
        <w:rPr>
          <w:rFonts w:asciiTheme="minorHAnsi" w:hAnsiTheme="minorHAnsi"/>
          <w:b/>
          <w:iCs/>
          <w:sz w:val="20"/>
          <w:szCs w:val="20"/>
        </w:rPr>
      </w:pPr>
    </w:p>
    <w:p w:rsidR="002A74C2" w:rsidRPr="005A375F" w:rsidRDefault="002A74C2" w:rsidP="00841846">
      <w:pPr>
        <w:widowControl w:val="0"/>
        <w:ind w:firstLine="709"/>
        <w:jc w:val="both"/>
        <w:rPr>
          <w:rFonts w:asciiTheme="minorHAnsi" w:hAnsiTheme="minorHAnsi"/>
          <w:b/>
          <w:iCs/>
          <w:sz w:val="20"/>
          <w:szCs w:val="20"/>
        </w:rPr>
      </w:pPr>
    </w:p>
    <w:p w:rsidR="002A74C2" w:rsidRPr="005A375F" w:rsidRDefault="002A74C2" w:rsidP="00841846">
      <w:pPr>
        <w:widowControl w:val="0"/>
        <w:ind w:firstLine="709"/>
        <w:jc w:val="both"/>
        <w:rPr>
          <w:rFonts w:asciiTheme="minorHAnsi" w:hAnsiTheme="minorHAnsi"/>
          <w:b/>
          <w:iCs/>
          <w:sz w:val="20"/>
          <w:szCs w:val="20"/>
        </w:rPr>
      </w:pPr>
    </w:p>
    <w:p w:rsidR="002A74C2" w:rsidRPr="005A375F" w:rsidRDefault="002A74C2" w:rsidP="00841846">
      <w:pPr>
        <w:widowControl w:val="0"/>
        <w:ind w:firstLine="709"/>
        <w:jc w:val="both"/>
        <w:rPr>
          <w:rFonts w:asciiTheme="minorHAnsi" w:hAnsiTheme="minorHAnsi"/>
          <w:b/>
          <w:iCs/>
          <w:sz w:val="20"/>
          <w:szCs w:val="20"/>
        </w:rPr>
      </w:pPr>
    </w:p>
    <w:p w:rsidR="002A74C2" w:rsidRPr="005A375F" w:rsidRDefault="002A74C2" w:rsidP="00841846">
      <w:pPr>
        <w:widowControl w:val="0"/>
        <w:ind w:firstLine="709"/>
        <w:jc w:val="both"/>
        <w:rPr>
          <w:rFonts w:asciiTheme="minorHAnsi" w:hAnsiTheme="minorHAnsi"/>
          <w:b/>
          <w:iCs/>
          <w:sz w:val="20"/>
          <w:szCs w:val="20"/>
        </w:rPr>
      </w:pPr>
    </w:p>
    <w:p w:rsidR="002A74C2" w:rsidRPr="005A375F" w:rsidRDefault="002A74C2" w:rsidP="00841846">
      <w:pPr>
        <w:widowControl w:val="0"/>
        <w:ind w:firstLine="709"/>
        <w:jc w:val="both"/>
        <w:rPr>
          <w:rFonts w:asciiTheme="minorHAnsi" w:hAnsiTheme="minorHAnsi"/>
          <w:b/>
          <w:iCs/>
          <w:sz w:val="20"/>
          <w:szCs w:val="20"/>
        </w:rPr>
      </w:pPr>
    </w:p>
    <w:p w:rsidR="002A74C2" w:rsidRPr="005A375F" w:rsidRDefault="002A74C2" w:rsidP="00841846">
      <w:pPr>
        <w:widowControl w:val="0"/>
        <w:ind w:firstLine="709"/>
        <w:jc w:val="both"/>
        <w:rPr>
          <w:rFonts w:asciiTheme="minorHAnsi" w:hAnsiTheme="minorHAnsi"/>
          <w:b/>
          <w:iCs/>
          <w:sz w:val="20"/>
          <w:szCs w:val="20"/>
        </w:rPr>
      </w:pPr>
    </w:p>
    <w:p w:rsidR="002A74C2" w:rsidRPr="005A375F" w:rsidRDefault="002A74C2" w:rsidP="00841846">
      <w:pPr>
        <w:widowControl w:val="0"/>
        <w:ind w:firstLine="709"/>
        <w:jc w:val="both"/>
        <w:rPr>
          <w:rFonts w:asciiTheme="minorHAnsi" w:hAnsiTheme="minorHAnsi"/>
          <w:b/>
          <w:iCs/>
          <w:sz w:val="20"/>
          <w:szCs w:val="20"/>
        </w:rPr>
      </w:pPr>
    </w:p>
    <w:p w:rsidR="002A74C2" w:rsidRPr="005A375F" w:rsidRDefault="002A74C2" w:rsidP="00841846">
      <w:pPr>
        <w:widowControl w:val="0"/>
        <w:ind w:firstLine="709"/>
        <w:jc w:val="both"/>
        <w:rPr>
          <w:rFonts w:asciiTheme="minorHAnsi" w:hAnsiTheme="minorHAnsi"/>
          <w:b/>
          <w:iCs/>
          <w:sz w:val="20"/>
          <w:szCs w:val="20"/>
        </w:rPr>
      </w:pPr>
    </w:p>
    <w:p w:rsidR="002A74C2" w:rsidRPr="005A375F" w:rsidRDefault="002A74C2" w:rsidP="00841846">
      <w:pPr>
        <w:widowControl w:val="0"/>
        <w:ind w:firstLine="709"/>
        <w:jc w:val="both"/>
        <w:rPr>
          <w:rFonts w:asciiTheme="minorHAnsi" w:hAnsiTheme="minorHAnsi"/>
          <w:b/>
          <w:iCs/>
          <w:sz w:val="20"/>
          <w:szCs w:val="20"/>
        </w:rPr>
      </w:pPr>
    </w:p>
    <w:p w:rsidR="002A74C2" w:rsidRPr="005A375F" w:rsidRDefault="002A74C2" w:rsidP="00841846">
      <w:pPr>
        <w:widowControl w:val="0"/>
        <w:ind w:firstLine="709"/>
        <w:jc w:val="both"/>
        <w:rPr>
          <w:rFonts w:asciiTheme="minorHAnsi" w:hAnsiTheme="minorHAnsi"/>
          <w:b/>
          <w:iCs/>
          <w:sz w:val="20"/>
          <w:szCs w:val="20"/>
        </w:rPr>
      </w:pPr>
    </w:p>
    <w:p w:rsidR="002A74C2" w:rsidRPr="005A375F" w:rsidRDefault="002A74C2" w:rsidP="00841846">
      <w:pPr>
        <w:widowControl w:val="0"/>
        <w:ind w:firstLine="709"/>
        <w:jc w:val="both"/>
        <w:rPr>
          <w:rFonts w:asciiTheme="minorHAnsi" w:hAnsiTheme="minorHAnsi"/>
          <w:b/>
          <w:iCs/>
          <w:sz w:val="20"/>
          <w:szCs w:val="20"/>
        </w:rPr>
      </w:pPr>
    </w:p>
    <w:p w:rsidR="00100109" w:rsidRPr="005A375F" w:rsidRDefault="00100109" w:rsidP="00841846">
      <w:pPr>
        <w:widowControl w:val="0"/>
        <w:ind w:firstLine="709"/>
        <w:jc w:val="both"/>
        <w:rPr>
          <w:rFonts w:asciiTheme="minorHAnsi" w:hAnsiTheme="minorHAnsi"/>
          <w:b/>
          <w:iCs/>
          <w:sz w:val="20"/>
          <w:szCs w:val="20"/>
        </w:rPr>
      </w:pPr>
    </w:p>
    <w:p w:rsidR="002A74C2" w:rsidRPr="005A375F" w:rsidRDefault="002A74C2" w:rsidP="00841846">
      <w:pPr>
        <w:widowControl w:val="0"/>
        <w:ind w:firstLine="709"/>
        <w:jc w:val="both"/>
        <w:rPr>
          <w:rFonts w:asciiTheme="minorHAnsi" w:hAnsiTheme="minorHAnsi"/>
          <w:b/>
          <w:iCs/>
          <w:sz w:val="20"/>
          <w:szCs w:val="20"/>
        </w:rPr>
      </w:pPr>
    </w:p>
    <w:p w:rsidR="002A74C2" w:rsidRPr="005A375F" w:rsidRDefault="002A74C2" w:rsidP="00841846">
      <w:pPr>
        <w:widowControl w:val="0"/>
        <w:ind w:firstLine="709"/>
        <w:jc w:val="both"/>
        <w:rPr>
          <w:rFonts w:asciiTheme="minorHAnsi" w:hAnsiTheme="minorHAnsi"/>
          <w:b/>
          <w:iCs/>
          <w:sz w:val="20"/>
          <w:szCs w:val="20"/>
        </w:rPr>
      </w:pPr>
    </w:p>
    <w:p w:rsidR="002A74C2" w:rsidRPr="005A375F" w:rsidRDefault="002A74C2" w:rsidP="00841846">
      <w:pPr>
        <w:widowControl w:val="0"/>
        <w:ind w:firstLine="709"/>
        <w:jc w:val="both"/>
        <w:rPr>
          <w:rFonts w:asciiTheme="minorHAnsi" w:hAnsiTheme="minorHAnsi"/>
          <w:b/>
          <w:iCs/>
          <w:sz w:val="20"/>
          <w:szCs w:val="20"/>
        </w:rPr>
      </w:pPr>
    </w:p>
    <w:p w:rsidR="002A74C2" w:rsidRPr="005A375F" w:rsidRDefault="002A74C2" w:rsidP="00841846">
      <w:pPr>
        <w:widowControl w:val="0"/>
        <w:ind w:firstLine="709"/>
        <w:jc w:val="both"/>
        <w:rPr>
          <w:rFonts w:asciiTheme="minorHAnsi" w:hAnsiTheme="minorHAnsi"/>
          <w:b/>
          <w:iCs/>
          <w:sz w:val="20"/>
          <w:szCs w:val="20"/>
        </w:rPr>
      </w:pPr>
    </w:p>
    <w:p w:rsidR="002A74C2" w:rsidRPr="005A375F" w:rsidRDefault="002A74C2" w:rsidP="00841846">
      <w:pPr>
        <w:widowControl w:val="0"/>
        <w:ind w:firstLine="709"/>
        <w:jc w:val="both"/>
        <w:rPr>
          <w:rFonts w:asciiTheme="minorHAnsi" w:hAnsiTheme="minorHAnsi"/>
          <w:b/>
          <w:iCs/>
          <w:sz w:val="20"/>
          <w:szCs w:val="20"/>
        </w:rPr>
      </w:pPr>
    </w:p>
    <w:p w:rsidR="002A74C2" w:rsidRPr="005A375F" w:rsidRDefault="002A74C2" w:rsidP="00841846">
      <w:pPr>
        <w:widowControl w:val="0"/>
        <w:ind w:firstLine="709"/>
        <w:jc w:val="both"/>
        <w:rPr>
          <w:rFonts w:asciiTheme="minorHAnsi" w:hAnsiTheme="minorHAnsi"/>
          <w:b/>
          <w:iCs/>
          <w:sz w:val="20"/>
          <w:szCs w:val="20"/>
        </w:rPr>
      </w:pPr>
    </w:p>
    <w:p w:rsidR="002A74C2" w:rsidRPr="005A375F" w:rsidRDefault="002A74C2" w:rsidP="00495F40">
      <w:pPr>
        <w:widowControl w:val="0"/>
        <w:ind w:firstLine="709"/>
        <w:jc w:val="center"/>
        <w:rPr>
          <w:rFonts w:asciiTheme="minorHAnsi" w:hAnsiTheme="minorHAnsi"/>
          <w:b/>
          <w:iCs/>
        </w:rPr>
      </w:pPr>
      <w:r w:rsidRPr="005A375F">
        <w:rPr>
          <w:rFonts w:asciiTheme="minorHAnsi" w:hAnsiTheme="minorHAnsi"/>
          <w:b/>
          <w:iCs/>
        </w:rPr>
        <w:t>г.Москва</w:t>
      </w:r>
    </w:p>
    <w:p w:rsidR="002A74C2" w:rsidRPr="005A375F" w:rsidRDefault="002A74C2" w:rsidP="00495F40">
      <w:pPr>
        <w:widowControl w:val="0"/>
        <w:ind w:firstLine="709"/>
        <w:jc w:val="center"/>
        <w:rPr>
          <w:rFonts w:asciiTheme="minorHAnsi" w:hAnsiTheme="minorHAnsi"/>
          <w:b/>
          <w:iCs/>
        </w:rPr>
      </w:pPr>
      <w:r w:rsidRPr="005A375F">
        <w:rPr>
          <w:rFonts w:asciiTheme="minorHAnsi" w:hAnsiTheme="minorHAnsi"/>
          <w:b/>
          <w:iCs/>
        </w:rPr>
        <w:t>2016г.</w:t>
      </w:r>
    </w:p>
    <w:p w:rsidR="00841846" w:rsidRPr="005A375F" w:rsidRDefault="00841846" w:rsidP="00841846">
      <w:pPr>
        <w:widowControl w:val="0"/>
        <w:ind w:firstLine="709"/>
        <w:jc w:val="both"/>
        <w:rPr>
          <w:rFonts w:asciiTheme="minorHAnsi" w:hAnsiTheme="minorHAnsi"/>
          <w:b/>
          <w:iCs/>
          <w:sz w:val="20"/>
          <w:szCs w:val="20"/>
        </w:rPr>
      </w:pPr>
      <w:r w:rsidRPr="005A375F">
        <w:rPr>
          <w:rFonts w:asciiTheme="minorHAnsi" w:hAnsiTheme="minorHAnsi"/>
          <w:b/>
          <w:iCs/>
          <w:sz w:val="20"/>
          <w:szCs w:val="20"/>
        </w:rPr>
        <w:lastRenderedPageBreak/>
        <w:t xml:space="preserve">1. </w:t>
      </w:r>
      <w:r w:rsidR="00865166" w:rsidRPr="005A375F">
        <w:rPr>
          <w:rFonts w:asciiTheme="minorHAnsi" w:hAnsiTheme="minorHAnsi"/>
          <w:b/>
          <w:iCs/>
          <w:sz w:val="20"/>
          <w:szCs w:val="20"/>
        </w:rPr>
        <w:t xml:space="preserve">СТАТУС И </w:t>
      </w:r>
      <w:r w:rsidRPr="005A375F">
        <w:rPr>
          <w:rFonts w:asciiTheme="minorHAnsi" w:hAnsiTheme="minorHAnsi"/>
          <w:b/>
          <w:iCs/>
          <w:sz w:val="20"/>
          <w:szCs w:val="20"/>
        </w:rPr>
        <w:t>ПРЕДМЕТ ДОГОВОРА</w:t>
      </w:r>
    </w:p>
    <w:p w:rsidR="00865166" w:rsidRPr="005A375F" w:rsidRDefault="00841846" w:rsidP="00495F40">
      <w:pPr>
        <w:widowControl w:val="0"/>
        <w:suppressAutoHyphens w:val="0"/>
        <w:ind w:firstLine="708"/>
        <w:jc w:val="both"/>
        <w:rPr>
          <w:rFonts w:asciiTheme="minorHAnsi" w:hAnsiTheme="minorHAnsi"/>
          <w:iCs/>
          <w:sz w:val="20"/>
          <w:szCs w:val="20"/>
        </w:rPr>
      </w:pPr>
      <w:r w:rsidRPr="005A375F">
        <w:rPr>
          <w:rFonts w:asciiTheme="minorHAnsi" w:hAnsiTheme="minorHAnsi"/>
          <w:iCs/>
          <w:sz w:val="20"/>
          <w:szCs w:val="20"/>
        </w:rPr>
        <w:t>1.1</w:t>
      </w:r>
      <w:r w:rsidR="00045E88" w:rsidRPr="005A375F">
        <w:rPr>
          <w:rFonts w:asciiTheme="minorHAnsi" w:hAnsiTheme="minorHAnsi"/>
          <w:iCs/>
          <w:sz w:val="20"/>
          <w:szCs w:val="20"/>
        </w:rPr>
        <w:t>.</w:t>
      </w:r>
      <w:r w:rsidR="00865166" w:rsidRPr="005A375F">
        <w:rPr>
          <w:rFonts w:asciiTheme="minorHAnsi" w:hAnsiTheme="minorHAnsi"/>
          <w:iCs/>
          <w:sz w:val="20"/>
          <w:szCs w:val="20"/>
        </w:rPr>
        <w:t xml:space="preserve">Депозитарный договор (далее – Договор) заключается между Депозитарием и Депонентом путем присоединения Депонента к условиям (акцепта) настоящего Договора, а также Условий осуществления депозитарной деятельности </w:t>
      </w:r>
      <w:r w:rsidR="00D47981" w:rsidRPr="005A375F">
        <w:rPr>
          <w:rFonts w:asciiTheme="minorHAnsi" w:hAnsiTheme="minorHAnsi"/>
          <w:iCs/>
          <w:sz w:val="20"/>
          <w:szCs w:val="20"/>
        </w:rPr>
        <w:t>ООО «ИК «ФИАНИТ</w:t>
      </w:r>
      <w:r w:rsidR="00865166" w:rsidRPr="005A375F">
        <w:rPr>
          <w:rFonts w:asciiTheme="minorHAnsi" w:hAnsiTheme="minorHAnsi"/>
          <w:iCs/>
          <w:sz w:val="20"/>
          <w:szCs w:val="20"/>
        </w:rPr>
        <w:t xml:space="preserve">», </w:t>
      </w:r>
      <w:r w:rsidR="00D8790E" w:rsidRPr="005A375F">
        <w:rPr>
          <w:rFonts w:asciiTheme="minorHAnsi" w:hAnsiTheme="minorHAnsi"/>
          <w:iCs/>
          <w:sz w:val="20"/>
          <w:szCs w:val="20"/>
        </w:rPr>
        <w:t>являющихся неотъемлемой частью настоящего Договора</w:t>
      </w:r>
      <w:r w:rsidR="00D8790E" w:rsidRPr="005A375F" w:rsidDel="00D8790E">
        <w:rPr>
          <w:rFonts w:asciiTheme="minorHAnsi" w:hAnsiTheme="minorHAnsi"/>
          <w:iCs/>
          <w:sz w:val="20"/>
          <w:szCs w:val="20"/>
        </w:rPr>
        <w:t xml:space="preserve"> </w:t>
      </w:r>
      <w:r w:rsidR="00865166" w:rsidRPr="005A375F">
        <w:rPr>
          <w:rFonts w:asciiTheme="minorHAnsi" w:hAnsiTheme="minorHAnsi"/>
          <w:iCs/>
          <w:sz w:val="20"/>
          <w:szCs w:val="20"/>
        </w:rPr>
        <w:t>(далее – Условия), в соответствии со ст.428 Гражданского Кодекса РФ</w:t>
      </w:r>
      <w:r w:rsidR="00B468CB" w:rsidRPr="005A375F">
        <w:rPr>
          <w:rFonts w:asciiTheme="minorHAnsi" w:hAnsiTheme="minorHAnsi"/>
          <w:iCs/>
          <w:sz w:val="20"/>
          <w:szCs w:val="20"/>
        </w:rPr>
        <w:t>.</w:t>
      </w:r>
      <w:r w:rsidR="00501371" w:rsidRPr="005A375F">
        <w:rPr>
          <w:rFonts w:asciiTheme="minorHAnsi" w:hAnsiTheme="minorHAnsi"/>
          <w:iCs/>
          <w:sz w:val="20"/>
          <w:szCs w:val="20"/>
        </w:rPr>
        <w:t xml:space="preserve"> Присоединение к Договору и Условиям производится путем подписания юридическим или физическим лицом Заявления о присоединении к Депозитарному договору и Условиям </w:t>
      </w:r>
      <w:r w:rsidR="00C03338" w:rsidRPr="005A375F">
        <w:rPr>
          <w:rFonts w:asciiTheme="minorHAnsi" w:hAnsiTheme="minorHAnsi"/>
          <w:sz w:val="19"/>
          <w:szCs w:val="19"/>
        </w:rPr>
        <w:t xml:space="preserve">осуществления депозитарной деятельности </w:t>
      </w:r>
      <w:r w:rsidR="00D47981" w:rsidRPr="005A375F">
        <w:rPr>
          <w:rFonts w:asciiTheme="minorHAnsi" w:hAnsiTheme="minorHAnsi"/>
          <w:iCs/>
          <w:sz w:val="20"/>
          <w:szCs w:val="20"/>
        </w:rPr>
        <w:t>ООО «ИК «ФИАНИТ»</w:t>
      </w:r>
      <w:r w:rsidR="00501371" w:rsidRPr="005A375F">
        <w:rPr>
          <w:rFonts w:asciiTheme="minorHAnsi" w:hAnsiTheme="minorHAnsi"/>
          <w:iCs/>
          <w:sz w:val="20"/>
          <w:szCs w:val="20"/>
        </w:rPr>
        <w:t>, оформленному в соответствии с Приложени</w:t>
      </w:r>
      <w:r w:rsidR="00C03338" w:rsidRPr="005A375F">
        <w:rPr>
          <w:rFonts w:asciiTheme="minorHAnsi" w:hAnsiTheme="minorHAnsi"/>
          <w:iCs/>
          <w:sz w:val="20"/>
          <w:szCs w:val="20"/>
        </w:rPr>
        <w:t>ем</w:t>
      </w:r>
      <w:r w:rsidR="00501371" w:rsidRPr="005A375F">
        <w:rPr>
          <w:rFonts w:asciiTheme="minorHAnsi" w:hAnsiTheme="minorHAnsi"/>
          <w:iCs/>
          <w:sz w:val="20"/>
          <w:szCs w:val="20"/>
        </w:rPr>
        <w:t xml:space="preserve"> №</w:t>
      </w:r>
      <w:r w:rsidR="00E86F18" w:rsidRPr="005A375F">
        <w:rPr>
          <w:rFonts w:asciiTheme="minorHAnsi" w:hAnsiTheme="minorHAnsi"/>
          <w:iCs/>
          <w:sz w:val="20"/>
          <w:szCs w:val="20"/>
        </w:rPr>
        <w:t xml:space="preserve"> 1.1, </w:t>
      </w:r>
      <w:r w:rsidR="007B0DDF" w:rsidRPr="005A375F">
        <w:rPr>
          <w:rFonts w:asciiTheme="minorHAnsi" w:hAnsiTheme="minorHAnsi"/>
          <w:iCs/>
          <w:sz w:val="20"/>
          <w:szCs w:val="20"/>
        </w:rPr>
        <w:t xml:space="preserve"> 1.2.</w:t>
      </w:r>
      <w:r w:rsidR="00E86F18" w:rsidRPr="005A375F">
        <w:rPr>
          <w:rFonts w:asciiTheme="minorHAnsi" w:hAnsiTheme="minorHAnsi"/>
          <w:iCs/>
          <w:sz w:val="20"/>
          <w:szCs w:val="20"/>
        </w:rPr>
        <w:t xml:space="preserve"> или 1.3</w:t>
      </w:r>
      <w:r w:rsidR="007B0DDF" w:rsidRPr="005A375F">
        <w:rPr>
          <w:rFonts w:asciiTheme="minorHAnsi" w:hAnsiTheme="minorHAnsi"/>
          <w:iCs/>
          <w:sz w:val="20"/>
          <w:szCs w:val="20"/>
        </w:rPr>
        <w:t xml:space="preserve"> </w:t>
      </w:r>
      <w:r w:rsidR="00C03338" w:rsidRPr="005A375F">
        <w:rPr>
          <w:rFonts w:asciiTheme="minorHAnsi" w:hAnsiTheme="minorHAnsi"/>
          <w:iCs/>
          <w:sz w:val="20"/>
          <w:szCs w:val="20"/>
        </w:rPr>
        <w:t>к настоящему Договору</w:t>
      </w:r>
      <w:r w:rsidR="003A0900" w:rsidRPr="005A375F">
        <w:rPr>
          <w:rFonts w:asciiTheme="minorHAnsi" w:hAnsiTheme="minorHAnsi"/>
          <w:iCs/>
          <w:sz w:val="20"/>
          <w:szCs w:val="20"/>
        </w:rPr>
        <w:t>, а также предоставления комплекта документов согласно Услови</w:t>
      </w:r>
      <w:r w:rsidR="00E86F18" w:rsidRPr="005A375F">
        <w:rPr>
          <w:rFonts w:asciiTheme="minorHAnsi" w:hAnsiTheme="minorHAnsi"/>
          <w:iCs/>
          <w:sz w:val="20"/>
          <w:szCs w:val="20"/>
        </w:rPr>
        <w:t>ям</w:t>
      </w:r>
      <w:r w:rsidR="00501371" w:rsidRPr="005A375F">
        <w:rPr>
          <w:rFonts w:asciiTheme="minorHAnsi" w:hAnsiTheme="minorHAnsi"/>
          <w:iCs/>
          <w:sz w:val="20"/>
          <w:szCs w:val="20"/>
        </w:rPr>
        <w:t>.</w:t>
      </w:r>
    </w:p>
    <w:p w:rsidR="00841846" w:rsidRPr="005A375F" w:rsidRDefault="00C03338" w:rsidP="00841846">
      <w:pPr>
        <w:pStyle w:val="31"/>
        <w:spacing w:line="240" w:lineRule="auto"/>
        <w:rPr>
          <w:rFonts w:asciiTheme="minorHAnsi" w:hAnsiTheme="minorHAnsi"/>
          <w:i w:val="0"/>
          <w:sz w:val="20"/>
          <w:szCs w:val="20"/>
        </w:rPr>
      </w:pPr>
      <w:r w:rsidRPr="005A375F">
        <w:rPr>
          <w:rFonts w:asciiTheme="minorHAnsi" w:hAnsiTheme="minorHAnsi"/>
          <w:i w:val="0"/>
          <w:sz w:val="20"/>
          <w:szCs w:val="20"/>
        </w:rPr>
        <w:t xml:space="preserve">1.2. </w:t>
      </w:r>
      <w:r w:rsidR="00841846" w:rsidRPr="005A375F">
        <w:rPr>
          <w:rFonts w:asciiTheme="minorHAnsi" w:hAnsiTheme="minorHAnsi"/>
          <w:i w:val="0"/>
          <w:sz w:val="20"/>
          <w:szCs w:val="20"/>
        </w:rPr>
        <w:t>Предметом настоящего Договора является предоставление Депозитарием услуг по хранению сертификатов ценных бумаг, принадлежащих Депоненту (далее – Ценных бумаг),</w:t>
      </w:r>
      <w:r w:rsidR="00E75D0E" w:rsidRPr="005A375F">
        <w:rPr>
          <w:rFonts w:asciiTheme="minorHAnsi" w:hAnsiTheme="minorHAnsi"/>
          <w:i w:val="0"/>
          <w:sz w:val="20"/>
          <w:szCs w:val="20"/>
        </w:rPr>
        <w:t xml:space="preserve"> и (или)</w:t>
      </w:r>
      <w:r w:rsidR="00841846" w:rsidRPr="005A375F">
        <w:rPr>
          <w:rFonts w:asciiTheme="minorHAnsi" w:hAnsiTheme="minorHAnsi"/>
          <w:i w:val="0"/>
          <w:sz w:val="20"/>
          <w:szCs w:val="20"/>
        </w:rPr>
        <w:t xml:space="preserve"> учету и </w:t>
      </w:r>
      <w:r w:rsidR="00E75D0E" w:rsidRPr="005A375F">
        <w:rPr>
          <w:rFonts w:asciiTheme="minorHAnsi" w:hAnsiTheme="minorHAnsi"/>
          <w:i w:val="0"/>
          <w:sz w:val="20"/>
          <w:szCs w:val="20"/>
        </w:rPr>
        <w:t xml:space="preserve">переходу </w:t>
      </w:r>
      <w:r w:rsidR="00841846" w:rsidRPr="005A375F">
        <w:rPr>
          <w:rFonts w:asciiTheme="minorHAnsi" w:hAnsiTheme="minorHAnsi"/>
          <w:i w:val="0"/>
          <w:sz w:val="20"/>
          <w:szCs w:val="20"/>
        </w:rPr>
        <w:t xml:space="preserve">прав на Ценные бумаги путем открытия и ведения Депозитарием счета депо Депонента, осуществления операций по этому счету. Предметом настоящего Договора является также оказание Депозитарием услуг, содействующих реализации Депонентом прав по Ценным бумагам. При этом Депозитарий оказывает услуги по хранению сертификатов Ценных бумаг, учету и </w:t>
      </w:r>
      <w:r w:rsidR="00E75D0E" w:rsidRPr="005A375F">
        <w:rPr>
          <w:rFonts w:asciiTheme="minorHAnsi" w:hAnsiTheme="minorHAnsi"/>
          <w:i w:val="0"/>
          <w:sz w:val="20"/>
          <w:szCs w:val="20"/>
        </w:rPr>
        <w:t xml:space="preserve">(или) переходу </w:t>
      </w:r>
      <w:r w:rsidR="00841846" w:rsidRPr="005A375F">
        <w:rPr>
          <w:rFonts w:asciiTheme="minorHAnsi" w:hAnsiTheme="minorHAnsi"/>
          <w:i w:val="0"/>
          <w:sz w:val="20"/>
          <w:szCs w:val="20"/>
        </w:rPr>
        <w:t xml:space="preserve">прав на Ценные бумаги, если Ценные бумаги выпущены в документарной форме. Если Ценные бумаги выпущены в бездокументарной форме, Депозитарий оказывает услуги по учету и </w:t>
      </w:r>
      <w:r w:rsidR="007D2224" w:rsidRPr="005A375F">
        <w:rPr>
          <w:rFonts w:asciiTheme="minorHAnsi" w:hAnsiTheme="minorHAnsi"/>
          <w:i w:val="0"/>
          <w:sz w:val="20"/>
          <w:szCs w:val="20"/>
        </w:rPr>
        <w:t xml:space="preserve">переходу </w:t>
      </w:r>
      <w:r w:rsidR="00841846" w:rsidRPr="005A375F">
        <w:rPr>
          <w:rFonts w:asciiTheme="minorHAnsi" w:hAnsiTheme="minorHAnsi"/>
          <w:i w:val="0"/>
          <w:sz w:val="20"/>
          <w:szCs w:val="20"/>
        </w:rPr>
        <w:t>прав на Ценные бумаги.</w:t>
      </w:r>
    </w:p>
    <w:p w:rsidR="00E75D0E" w:rsidRPr="005A375F" w:rsidRDefault="00841846" w:rsidP="007E40C9">
      <w:pPr>
        <w:pStyle w:val="a7"/>
        <w:suppressAutoHyphens w:val="0"/>
        <w:spacing w:before="0" w:after="0"/>
        <w:ind w:firstLine="708"/>
        <w:jc w:val="both"/>
        <w:rPr>
          <w:rFonts w:asciiTheme="minorHAnsi" w:eastAsia="Times New Roman" w:hAnsiTheme="minorHAnsi" w:cs="Times New Roman"/>
          <w:iCs/>
          <w:color w:val="auto"/>
        </w:rPr>
      </w:pPr>
      <w:r w:rsidRPr="005A375F">
        <w:rPr>
          <w:rFonts w:asciiTheme="minorHAnsi" w:eastAsia="Times New Roman" w:hAnsiTheme="minorHAnsi" w:cs="Times New Roman"/>
          <w:iCs/>
          <w:color w:val="auto"/>
        </w:rPr>
        <w:t>1.</w:t>
      </w:r>
      <w:r w:rsidR="00C03338" w:rsidRPr="005A375F">
        <w:rPr>
          <w:rFonts w:asciiTheme="minorHAnsi" w:eastAsia="Times New Roman" w:hAnsiTheme="minorHAnsi" w:cs="Times New Roman"/>
          <w:iCs/>
          <w:color w:val="auto"/>
        </w:rPr>
        <w:t>3</w:t>
      </w:r>
      <w:r w:rsidRPr="005A375F">
        <w:rPr>
          <w:rFonts w:asciiTheme="minorHAnsi" w:eastAsia="Times New Roman" w:hAnsiTheme="minorHAnsi" w:cs="Times New Roman"/>
          <w:iCs/>
          <w:color w:val="auto"/>
        </w:rPr>
        <w:t xml:space="preserve">. Объектом деятельности Депозитария являются </w:t>
      </w:r>
    </w:p>
    <w:p w:rsidR="0011755C" w:rsidRPr="005A375F" w:rsidRDefault="0011755C" w:rsidP="007E40C9">
      <w:pPr>
        <w:pStyle w:val="a7"/>
        <w:numPr>
          <w:ilvl w:val="0"/>
          <w:numId w:val="34"/>
        </w:numPr>
        <w:tabs>
          <w:tab w:val="clear" w:pos="1211"/>
          <w:tab w:val="num" w:pos="0"/>
        </w:tabs>
        <w:suppressAutoHyphens w:val="0"/>
        <w:spacing w:before="0" w:after="0"/>
        <w:ind w:left="0" w:firstLine="1080"/>
        <w:jc w:val="both"/>
        <w:rPr>
          <w:rFonts w:asciiTheme="minorHAnsi" w:hAnsiTheme="minorHAnsi" w:cs="Times New Roman"/>
          <w:iCs/>
          <w:color w:val="auto"/>
        </w:rPr>
      </w:pPr>
      <w:r w:rsidRPr="005A375F">
        <w:rPr>
          <w:rFonts w:asciiTheme="minorHAnsi" w:eastAsia="Times New Roman" w:hAnsiTheme="minorHAnsi" w:cs="Times New Roman"/>
          <w:iCs/>
          <w:color w:val="auto"/>
        </w:rPr>
        <w:t>именные ценные бумаги, размещенные российскими эмитентами (выданные российскими юридическими лицами и российскими гражданами), учет прав на которые в соответствии с федеральными законами может осуществляться депозитариями на счетах депо;</w:t>
      </w:r>
    </w:p>
    <w:p w:rsidR="00E75D0E" w:rsidRPr="005A375F" w:rsidRDefault="00E75D0E" w:rsidP="00E75D0E">
      <w:pPr>
        <w:pStyle w:val="a7"/>
        <w:numPr>
          <w:ilvl w:val="0"/>
          <w:numId w:val="34"/>
        </w:numPr>
        <w:tabs>
          <w:tab w:val="clear" w:pos="1211"/>
          <w:tab w:val="num" w:pos="0"/>
        </w:tabs>
        <w:suppressAutoHyphens w:val="0"/>
        <w:spacing w:before="0" w:after="0"/>
        <w:ind w:left="0" w:firstLine="1080"/>
        <w:jc w:val="both"/>
        <w:rPr>
          <w:rFonts w:asciiTheme="minorHAnsi" w:eastAsia="Times New Roman" w:hAnsiTheme="minorHAnsi" w:cs="Times New Roman"/>
          <w:iCs/>
          <w:color w:val="auto"/>
        </w:rPr>
      </w:pPr>
      <w:r w:rsidRPr="005A375F">
        <w:rPr>
          <w:rFonts w:asciiTheme="minorHAnsi" w:eastAsia="Times New Roman" w:hAnsiTheme="minorHAnsi" w:cs="Times New Roman"/>
          <w:iCs/>
          <w:color w:val="auto"/>
        </w:rPr>
        <w:t>ценные бумаги на предъявителя с обязательным централизованным хранением;</w:t>
      </w:r>
    </w:p>
    <w:p w:rsidR="00E75D0E" w:rsidRPr="005A375F" w:rsidRDefault="00E75D0E" w:rsidP="00E75D0E">
      <w:pPr>
        <w:pStyle w:val="a7"/>
        <w:numPr>
          <w:ilvl w:val="0"/>
          <w:numId w:val="34"/>
        </w:numPr>
        <w:tabs>
          <w:tab w:val="clear" w:pos="1211"/>
          <w:tab w:val="num" w:pos="0"/>
        </w:tabs>
        <w:suppressAutoHyphens w:val="0"/>
        <w:spacing w:before="0" w:after="0"/>
        <w:ind w:left="0" w:firstLine="1080"/>
        <w:jc w:val="both"/>
        <w:rPr>
          <w:rFonts w:asciiTheme="minorHAnsi" w:eastAsia="Times New Roman" w:hAnsiTheme="minorHAnsi" w:cs="Times New Roman"/>
          <w:iCs/>
          <w:color w:val="auto"/>
        </w:rPr>
      </w:pPr>
      <w:r w:rsidRPr="005A375F">
        <w:rPr>
          <w:rFonts w:asciiTheme="minorHAnsi" w:eastAsia="Times New Roman" w:hAnsiTheme="minorHAnsi" w:cs="Times New Roman"/>
          <w:iCs/>
          <w:color w:val="auto"/>
        </w:rPr>
        <w:t>иностранные финансовые инструменты, которые квалифицированы в качестве ценных бумаг в соответствии со статьей 44 Федерального закона “О рынке ценных бумаг”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w:t>
      </w:r>
    </w:p>
    <w:p w:rsidR="00E75D0E" w:rsidRPr="005A375F" w:rsidRDefault="00E75D0E" w:rsidP="007E40C9">
      <w:pPr>
        <w:pStyle w:val="a7"/>
        <w:suppressAutoHyphens w:val="0"/>
        <w:spacing w:before="0" w:after="0"/>
        <w:ind w:firstLine="708"/>
        <w:jc w:val="both"/>
        <w:rPr>
          <w:rFonts w:asciiTheme="minorHAnsi" w:hAnsiTheme="minorHAnsi"/>
          <w:iCs/>
        </w:rPr>
      </w:pPr>
      <w:r w:rsidRPr="005A375F">
        <w:rPr>
          <w:rFonts w:asciiTheme="minorHAnsi" w:eastAsia="Times New Roman" w:hAnsiTheme="minorHAnsi" w:cs="Times New Roman"/>
          <w:iCs/>
          <w:color w:val="auto"/>
        </w:rPr>
        <w:t xml:space="preserve">Инвестиционные паи могут быть приняты на обслуживание в Депозитарий, только если правилами доверительного управления соответствующим паевым инвестиционным фондом допускается учет прав на инвестиционные паи на счетах депо в депозитариях. </w:t>
      </w:r>
    </w:p>
    <w:p w:rsidR="00841846" w:rsidRPr="005A375F" w:rsidRDefault="00841846" w:rsidP="00841846">
      <w:pPr>
        <w:pStyle w:val="31"/>
        <w:spacing w:line="240" w:lineRule="auto"/>
        <w:rPr>
          <w:rFonts w:asciiTheme="minorHAnsi" w:hAnsiTheme="minorHAnsi"/>
          <w:i w:val="0"/>
          <w:sz w:val="20"/>
          <w:szCs w:val="20"/>
        </w:rPr>
      </w:pPr>
      <w:r w:rsidRPr="005A375F">
        <w:rPr>
          <w:rFonts w:asciiTheme="minorHAnsi" w:hAnsiTheme="minorHAnsi"/>
          <w:i w:val="0"/>
          <w:sz w:val="20"/>
          <w:szCs w:val="20"/>
        </w:rPr>
        <w:t>1.</w:t>
      </w:r>
      <w:r w:rsidR="00C03338" w:rsidRPr="005A375F">
        <w:rPr>
          <w:rFonts w:asciiTheme="minorHAnsi" w:hAnsiTheme="minorHAnsi"/>
          <w:i w:val="0"/>
          <w:sz w:val="20"/>
          <w:szCs w:val="20"/>
        </w:rPr>
        <w:t>4</w:t>
      </w:r>
      <w:r w:rsidRPr="005A375F">
        <w:rPr>
          <w:rFonts w:asciiTheme="minorHAnsi" w:hAnsiTheme="minorHAnsi"/>
          <w:i w:val="0"/>
          <w:sz w:val="20"/>
          <w:szCs w:val="20"/>
        </w:rPr>
        <w:t>. В отношении Ценных бумаг, переданных в Депозитарий, Депозитарий выступает в качестве номинального держателя в реестре владельцев именных ценных бумаг</w:t>
      </w:r>
      <w:r w:rsidR="00EA1AED" w:rsidRPr="005A375F">
        <w:rPr>
          <w:rFonts w:asciiTheme="minorHAnsi" w:hAnsiTheme="minorHAnsi"/>
          <w:i w:val="0"/>
          <w:sz w:val="20"/>
          <w:szCs w:val="20"/>
        </w:rPr>
        <w:t xml:space="preserve"> (если в данном реестре не открыт счет депо номинального держателя центрального депозитария)</w:t>
      </w:r>
      <w:r w:rsidRPr="005A375F">
        <w:rPr>
          <w:rFonts w:asciiTheme="minorHAnsi" w:hAnsiTheme="minorHAnsi"/>
          <w:i w:val="0"/>
          <w:sz w:val="20"/>
          <w:szCs w:val="20"/>
        </w:rPr>
        <w:t xml:space="preserve"> или в другом депозитарии.</w:t>
      </w:r>
      <w:r w:rsidR="00EA1AED" w:rsidRPr="005A375F">
        <w:rPr>
          <w:rFonts w:asciiTheme="minorHAnsi" w:hAnsiTheme="minorHAnsi"/>
          <w:i w:val="0"/>
          <w:sz w:val="20"/>
          <w:szCs w:val="20"/>
        </w:rPr>
        <w:t xml:space="preserve"> </w:t>
      </w:r>
    </w:p>
    <w:p w:rsidR="00841846" w:rsidRPr="005A375F" w:rsidRDefault="00841846" w:rsidP="00841846">
      <w:pPr>
        <w:pStyle w:val="31"/>
        <w:spacing w:line="240" w:lineRule="auto"/>
        <w:rPr>
          <w:rFonts w:asciiTheme="minorHAnsi" w:hAnsiTheme="minorHAnsi"/>
          <w:i w:val="0"/>
          <w:sz w:val="20"/>
          <w:szCs w:val="20"/>
        </w:rPr>
      </w:pPr>
      <w:r w:rsidRPr="005A375F">
        <w:rPr>
          <w:rFonts w:asciiTheme="minorHAnsi" w:hAnsiTheme="minorHAnsi"/>
          <w:i w:val="0"/>
          <w:sz w:val="20"/>
          <w:szCs w:val="20"/>
        </w:rPr>
        <w:t>1.</w:t>
      </w:r>
      <w:r w:rsidR="00C03338" w:rsidRPr="005A375F">
        <w:rPr>
          <w:rFonts w:asciiTheme="minorHAnsi" w:hAnsiTheme="minorHAnsi"/>
          <w:i w:val="0"/>
          <w:sz w:val="20"/>
          <w:szCs w:val="20"/>
        </w:rPr>
        <w:t>5</w:t>
      </w:r>
      <w:r w:rsidRPr="005A375F">
        <w:rPr>
          <w:rFonts w:asciiTheme="minorHAnsi" w:hAnsiTheme="minorHAnsi"/>
          <w:i w:val="0"/>
          <w:sz w:val="20"/>
          <w:szCs w:val="20"/>
        </w:rPr>
        <w:t>. На Ценные бумаги, учитываемые на счете депо Депонента, не может быть обращено взыскание по обязательствам Депозитария.</w:t>
      </w:r>
    </w:p>
    <w:p w:rsidR="00522C96" w:rsidRPr="005A375F" w:rsidRDefault="00841846" w:rsidP="00841846">
      <w:pPr>
        <w:pStyle w:val="31"/>
        <w:spacing w:line="240" w:lineRule="auto"/>
        <w:rPr>
          <w:rFonts w:asciiTheme="minorHAnsi" w:hAnsiTheme="minorHAnsi"/>
          <w:i w:val="0"/>
          <w:sz w:val="20"/>
          <w:szCs w:val="20"/>
        </w:rPr>
      </w:pPr>
      <w:r w:rsidRPr="005A375F">
        <w:rPr>
          <w:rFonts w:asciiTheme="minorHAnsi" w:hAnsiTheme="minorHAnsi"/>
          <w:i w:val="0"/>
          <w:sz w:val="20"/>
          <w:szCs w:val="20"/>
        </w:rPr>
        <w:t>1.</w:t>
      </w:r>
      <w:r w:rsidR="00C03338" w:rsidRPr="005A375F">
        <w:rPr>
          <w:rFonts w:asciiTheme="minorHAnsi" w:hAnsiTheme="minorHAnsi"/>
          <w:i w:val="0"/>
          <w:sz w:val="20"/>
          <w:szCs w:val="20"/>
        </w:rPr>
        <w:t>6</w:t>
      </w:r>
      <w:r w:rsidRPr="005A375F">
        <w:rPr>
          <w:rFonts w:asciiTheme="minorHAnsi" w:hAnsiTheme="minorHAnsi"/>
          <w:i w:val="0"/>
          <w:sz w:val="20"/>
          <w:szCs w:val="20"/>
        </w:rPr>
        <w:t xml:space="preserve">. </w:t>
      </w:r>
      <w:r w:rsidR="00522C96" w:rsidRPr="005A375F">
        <w:rPr>
          <w:rFonts w:asciiTheme="minorHAnsi" w:hAnsiTheme="minorHAnsi"/>
          <w:i w:val="0"/>
          <w:sz w:val="20"/>
          <w:szCs w:val="20"/>
        </w:rPr>
        <w:t>Депозитарий осуществляет ведение счетов депо и иных счетов посредством внесения и обеспечения сохранности записей по таким счетам в отношении ценных бумаг.</w:t>
      </w:r>
    </w:p>
    <w:p w:rsidR="00841846" w:rsidRPr="005A375F" w:rsidRDefault="00522C96" w:rsidP="00841846">
      <w:pPr>
        <w:pStyle w:val="31"/>
        <w:spacing w:line="240" w:lineRule="auto"/>
        <w:rPr>
          <w:rFonts w:asciiTheme="minorHAnsi" w:hAnsiTheme="minorHAnsi"/>
          <w:i w:val="0"/>
          <w:sz w:val="20"/>
          <w:szCs w:val="20"/>
        </w:rPr>
      </w:pPr>
      <w:r w:rsidRPr="005A375F">
        <w:rPr>
          <w:rFonts w:asciiTheme="minorHAnsi" w:hAnsiTheme="minorHAnsi"/>
          <w:i w:val="0"/>
          <w:sz w:val="20"/>
          <w:szCs w:val="20"/>
        </w:rPr>
        <w:t>1.</w:t>
      </w:r>
      <w:r w:rsidR="00C03338" w:rsidRPr="005A375F">
        <w:rPr>
          <w:rFonts w:asciiTheme="minorHAnsi" w:hAnsiTheme="minorHAnsi"/>
          <w:i w:val="0"/>
          <w:sz w:val="20"/>
          <w:szCs w:val="20"/>
        </w:rPr>
        <w:t>7</w:t>
      </w:r>
      <w:r w:rsidRPr="005A375F">
        <w:rPr>
          <w:rFonts w:asciiTheme="minorHAnsi" w:hAnsiTheme="minorHAnsi"/>
          <w:i w:val="0"/>
          <w:sz w:val="20"/>
          <w:szCs w:val="20"/>
        </w:rPr>
        <w:t xml:space="preserve">. </w:t>
      </w:r>
      <w:proofErr w:type="gramStart"/>
      <w:r w:rsidR="00841846" w:rsidRPr="005A375F">
        <w:rPr>
          <w:rFonts w:asciiTheme="minorHAnsi" w:hAnsiTheme="minorHAnsi"/>
          <w:i w:val="0"/>
          <w:sz w:val="20"/>
          <w:szCs w:val="20"/>
        </w:rPr>
        <w:t xml:space="preserve">Порядок предоставления Депозитарием услуг по настоящему Договору, включая порядок передачи Депонентом Депозитарию поручений, </w:t>
      </w:r>
      <w:r w:rsidR="00EA1AED" w:rsidRPr="005A375F">
        <w:rPr>
          <w:rFonts w:asciiTheme="minorHAnsi" w:hAnsiTheme="minorHAnsi"/>
          <w:i w:val="0"/>
          <w:sz w:val="20"/>
          <w:szCs w:val="20"/>
        </w:rPr>
        <w:t xml:space="preserve">обязанности Депозитария по выполнению поручений Депонента, </w:t>
      </w:r>
      <w:r w:rsidR="00564662" w:rsidRPr="005A375F">
        <w:rPr>
          <w:rFonts w:asciiTheme="minorHAnsi" w:hAnsiTheme="minorHAnsi"/>
          <w:i w:val="0"/>
          <w:sz w:val="20"/>
          <w:szCs w:val="20"/>
        </w:rPr>
        <w:t xml:space="preserve">порядок выполнения депозитарных операций, </w:t>
      </w:r>
      <w:r w:rsidR="00841846" w:rsidRPr="005A375F">
        <w:rPr>
          <w:rFonts w:asciiTheme="minorHAnsi" w:hAnsiTheme="minorHAnsi"/>
          <w:i w:val="0"/>
          <w:sz w:val="20"/>
          <w:szCs w:val="20"/>
        </w:rPr>
        <w:t xml:space="preserve">сроки выполнения поручений, </w:t>
      </w:r>
      <w:r w:rsidR="00564662" w:rsidRPr="005A375F">
        <w:rPr>
          <w:rFonts w:asciiTheme="minorHAnsi" w:hAnsiTheme="minorHAnsi"/>
          <w:i w:val="0"/>
          <w:sz w:val="20"/>
          <w:szCs w:val="20"/>
        </w:rPr>
        <w:t xml:space="preserve">порядок выполнения депозитарных операций, </w:t>
      </w:r>
      <w:r w:rsidR="00841846" w:rsidRPr="005A375F">
        <w:rPr>
          <w:rFonts w:asciiTheme="minorHAnsi" w:hAnsiTheme="minorHAnsi"/>
          <w:i w:val="0"/>
          <w:sz w:val="20"/>
          <w:szCs w:val="20"/>
        </w:rPr>
        <w:t>а также порядок оказания Депозитарием услуг, связанных с содействием в осуществлении владельцами прав по Ценным бумагам</w:t>
      </w:r>
      <w:r w:rsidR="00EA1AED" w:rsidRPr="005A375F">
        <w:rPr>
          <w:rFonts w:asciiTheme="minorHAnsi" w:hAnsiTheme="minorHAnsi"/>
          <w:i w:val="0"/>
          <w:sz w:val="20"/>
          <w:szCs w:val="20"/>
        </w:rPr>
        <w:t xml:space="preserve">, </w:t>
      </w:r>
      <w:r w:rsidR="00841846" w:rsidRPr="005A375F">
        <w:rPr>
          <w:rFonts w:asciiTheme="minorHAnsi" w:hAnsiTheme="minorHAnsi"/>
          <w:i w:val="0"/>
          <w:sz w:val="20"/>
          <w:szCs w:val="20"/>
        </w:rPr>
        <w:t xml:space="preserve">установлен Клиентским регламентом Депозитария </w:t>
      </w:r>
      <w:r w:rsidR="00D47981" w:rsidRPr="005A375F">
        <w:rPr>
          <w:rFonts w:asciiTheme="minorHAnsi" w:hAnsiTheme="minorHAnsi"/>
          <w:i w:val="0"/>
          <w:sz w:val="20"/>
          <w:szCs w:val="20"/>
        </w:rPr>
        <w:t xml:space="preserve">ООО «ИК «ФИАНИТ» </w:t>
      </w:r>
      <w:r w:rsidR="00841846" w:rsidRPr="005A375F">
        <w:rPr>
          <w:rFonts w:asciiTheme="minorHAnsi" w:hAnsiTheme="minorHAnsi"/>
          <w:i w:val="0"/>
          <w:sz w:val="20"/>
          <w:szCs w:val="20"/>
        </w:rPr>
        <w:t xml:space="preserve">(Условия осуществления депозитарной деятельности), далее - </w:t>
      </w:r>
      <w:r w:rsidR="00C43A66" w:rsidRPr="005A375F">
        <w:rPr>
          <w:rFonts w:asciiTheme="minorHAnsi" w:hAnsiTheme="minorHAnsi"/>
          <w:i w:val="0"/>
          <w:sz w:val="20"/>
          <w:szCs w:val="20"/>
        </w:rPr>
        <w:t xml:space="preserve">Условия </w:t>
      </w:r>
      <w:r w:rsidR="00841846" w:rsidRPr="005A375F">
        <w:rPr>
          <w:rFonts w:asciiTheme="minorHAnsi" w:hAnsiTheme="minorHAnsi"/>
          <w:i w:val="0"/>
          <w:sz w:val="20"/>
          <w:szCs w:val="20"/>
        </w:rPr>
        <w:t>(Приложение</w:t>
      </w:r>
      <w:proofErr w:type="gramEnd"/>
      <w:r w:rsidR="00841846" w:rsidRPr="005A375F">
        <w:rPr>
          <w:rFonts w:asciiTheme="minorHAnsi" w:hAnsiTheme="minorHAnsi"/>
          <w:i w:val="0"/>
          <w:sz w:val="20"/>
          <w:szCs w:val="20"/>
        </w:rPr>
        <w:t xml:space="preserve"> №</w:t>
      </w:r>
      <w:r w:rsidR="00504172" w:rsidRPr="005A375F">
        <w:rPr>
          <w:rFonts w:asciiTheme="minorHAnsi" w:hAnsiTheme="minorHAnsi"/>
          <w:i w:val="0"/>
          <w:sz w:val="20"/>
          <w:szCs w:val="20"/>
        </w:rPr>
        <w:t xml:space="preserve"> </w:t>
      </w:r>
      <w:proofErr w:type="gramStart"/>
      <w:r w:rsidR="00D92EAC" w:rsidRPr="005A375F">
        <w:rPr>
          <w:rFonts w:asciiTheme="minorHAnsi" w:hAnsiTheme="minorHAnsi"/>
          <w:i w:val="0"/>
          <w:sz w:val="20"/>
          <w:szCs w:val="20"/>
        </w:rPr>
        <w:t>2</w:t>
      </w:r>
      <w:r w:rsidR="00841846" w:rsidRPr="005A375F">
        <w:rPr>
          <w:rFonts w:asciiTheme="minorHAnsi" w:hAnsiTheme="minorHAnsi"/>
          <w:i w:val="0"/>
          <w:sz w:val="20"/>
          <w:szCs w:val="20"/>
        </w:rPr>
        <w:t xml:space="preserve"> к настоящему Договору), который является неотъемлемой частью настоящего Договора.</w:t>
      </w:r>
      <w:proofErr w:type="gramEnd"/>
    </w:p>
    <w:p w:rsidR="00841846" w:rsidRPr="005A375F" w:rsidRDefault="00841846" w:rsidP="00841846">
      <w:pPr>
        <w:pStyle w:val="31"/>
        <w:spacing w:line="240" w:lineRule="auto"/>
        <w:rPr>
          <w:rFonts w:asciiTheme="minorHAnsi" w:hAnsiTheme="minorHAnsi"/>
          <w:i w:val="0"/>
          <w:sz w:val="20"/>
          <w:szCs w:val="20"/>
        </w:rPr>
      </w:pPr>
      <w:r w:rsidRPr="005A375F">
        <w:rPr>
          <w:rFonts w:asciiTheme="minorHAnsi" w:hAnsiTheme="minorHAnsi"/>
          <w:i w:val="0"/>
          <w:sz w:val="20"/>
          <w:szCs w:val="20"/>
        </w:rPr>
        <w:t>1.</w:t>
      </w:r>
      <w:r w:rsidR="00C03338" w:rsidRPr="005A375F">
        <w:rPr>
          <w:rFonts w:asciiTheme="minorHAnsi" w:hAnsiTheme="minorHAnsi"/>
          <w:i w:val="0"/>
          <w:sz w:val="20"/>
          <w:szCs w:val="20"/>
        </w:rPr>
        <w:t>8</w:t>
      </w:r>
      <w:r w:rsidRPr="005A375F">
        <w:rPr>
          <w:rFonts w:asciiTheme="minorHAnsi" w:hAnsiTheme="minorHAnsi"/>
          <w:i w:val="0"/>
          <w:sz w:val="20"/>
          <w:szCs w:val="20"/>
        </w:rPr>
        <w:t xml:space="preserve">. Депозитарий совмещает депозитарную деятельность с брокерской деятельностью (Лицензия </w:t>
      </w:r>
      <w:r w:rsidR="00996D5A" w:rsidRPr="005A375F">
        <w:rPr>
          <w:rFonts w:asciiTheme="minorHAnsi" w:hAnsiTheme="minorHAnsi"/>
          <w:i w:val="0"/>
          <w:sz w:val="20"/>
          <w:szCs w:val="20"/>
        </w:rPr>
        <w:t xml:space="preserve">Банка </w:t>
      </w:r>
      <w:r w:rsidRPr="005A375F">
        <w:rPr>
          <w:rFonts w:asciiTheme="minorHAnsi" w:hAnsiTheme="minorHAnsi"/>
          <w:i w:val="0"/>
          <w:sz w:val="20"/>
          <w:szCs w:val="20"/>
        </w:rPr>
        <w:t xml:space="preserve">России на осуществление брокерской деятельности № </w:t>
      </w:r>
      <w:r w:rsidRPr="005A375F">
        <w:rPr>
          <w:rFonts w:asciiTheme="minorHAnsi" w:hAnsiTheme="minorHAnsi"/>
          <w:bCs/>
          <w:i w:val="0"/>
          <w:sz w:val="20"/>
          <w:szCs w:val="20"/>
        </w:rPr>
        <w:t>0</w:t>
      </w:r>
      <w:r w:rsidR="00631068" w:rsidRPr="005A375F">
        <w:rPr>
          <w:rFonts w:asciiTheme="minorHAnsi" w:hAnsiTheme="minorHAnsi"/>
          <w:bCs/>
          <w:i w:val="0"/>
          <w:sz w:val="20"/>
          <w:szCs w:val="20"/>
        </w:rPr>
        <w:t>45</w:t>
      </w:r>
      <w:r w:rsidRPr="005A375F">
        <w:rPr>
          <w:rFonts w:asciiTheme="minorHAnsi" w:hAnsiTheme="minorHAnsi"/>
          <w:bCs/>
          <w:i w:val="0"/>
          <w:sz w:val="20"/>
          <w:szCs w:val="20"/>
        </w:rPr>
        <w:t>-13</w:t>
      </w:r>
      <w:r w:rsidR="00D47981" w:rsidRPr="005A375F">
        <w:rPr>
          <w:rFonts w:asciiTheme="minorHAnsi" w:hAnsiTheme="minorHAnsi"/>
          <w:bCs/>
          <w:i w:val="0"/>
          <w:sz w:val="20"/>
          <w:szCs w:val="20"/>
        </w:rPr>
        <w:t>943</w:t>
      </w:r>
      <w:r w:rsidRPr="005A375F">
        <w:rPr>
          <w:rFonts w:asciiTheme="minorHAnsi" w:hAnsiTheme="minorHAnsi"/>
          <w:bCs/>
          <w:i w:val="0"/>
          <w:sz w:val="20"/>
          <w:szCs w:val="20"/>
        </w:rPr>
        <w:t>-100000</w:t>
      </w:r>
      <w:r w:rsidRPr="005A375F">
        <w:rPr>
          <w:rFonts w:asciiTheme="minorHAnsi" w:hAnsiTheme="minorHAnsi"/>
          <w:b/>
          <w:bCs/>
          <w:i w:val="0"/>
          <w:sz w:val="20"/>
          <w:szCs w:val="20"/>
        </w:rPr>
        <w:t xml:space="preserve"> </w:t>
      </w:r>
      <w:r w:rsidRPr="005A375F">
        <w:rPr>
          <w:rFonts w:asciiTheme="minorHAnsi" w:hAnsiTheme="minorHAnsi"/>
          <w:i w:val="0"/>
          <w:sz w:val="20"/>
          <w:szCs w:val="20"/>
        </w:rPr>
        <w:t xml:space="preserve">от </w:t>
      </w:r>
      <w:r w:rsidR="00D47981" w:rsidRPr="005A375F">
        <w:rPr>
          <w:rFonts w:asciiTheme="minorHAnsi" w:hAnsiTheme="minorHAnsi"/>
          <w:i w:val="0"/>
          <w:sz w:val="20"/>
          <w:szCs w:val="20"/>
        </w:rPr>
        <w:t>24</w:t>
      </w:r>
      <w:r w:rsidRPr="005A375F">
        <w:rPr>
          <w:rFonts w:asciiTheme="minorHAnsi" w:hAnsiTheme="minorHAnsi"/>
          <w:i w:val="0"/>
          <w:sz w:val="20"/>
          <w:szCs w:val="20"/>
        </w:rPr>
        <w:t>.0</w:t>
      </w:r>
      <w:r w:rsidR="00D47981" w:rsidRPr="005A375F">
        <w:rPr>
          <w:rFonts w:asciiTheme="minorHAnsi" w:hAnsiTheme="minorHAnsi"/>
          <w:i w:val="0"/>
          <w:sz w:val="20"/>
          <w:szCs w:val="20"/>
        </w:rPr>
        <w:t>7</w:t>
      </w:r>
      <w:r w:rsidRPr="005A375F">
        <w:rPr>
          <w:rFonts w:asciiTheme="minorHAnsi" w:hAnsiTheme="minorHAnsi"/>
          <w:i w:val="0"/>
          <w:sz w:val="20"/>
          <w:szCs w:val="20"/>
        </w:rPr>
        <w:t>.201</w:t>
      </w:r>
      <w:r w:rsidR="00D47981" w:rsidRPr="005A375F">
        <w:rPr>
          <w:rFonts w:asciiTheme="minorHAnsi" w:hAnsiTheme="minorHAnsi"/>
          <w:i w:val="0"/>
          <w:sz w:val="20"/>
          <w:szCs w:val="20"/>
        </w:rPr>
        <w:t>5</w:t>
      </w:r>
      <w:r w:rsidRPr="005A375F">
        <w:rPr>
          <w:rFonts w:asciiTheme="minorHAnsi" w:hAnsiTheme="minorHAnsi"/>
          <w:i w:val="0"/>
          <w:sz w:val="20"/>
          <w:szCs w:val="20"/>
        </w:rPr>
        <w:t xml:space="preserve">), дилерской деятельностью (Лицензия </w:t>
      </w:r>
      <w:r w:rsidR="00996D5A" w:rsidRPr="005A375F">
        <w:rPr>
          <w:rFonts w:asciiTheme="minorHAnsi" w:hAnsiTheme="minorHAnsi"/>
          <w:i w:val="0"/>
          <w:sz w:val="20"/>
          <w:szCs w:val="20"/>
        </w:rPr>
        <w:t>Банка</w:t>
      </w:r>
      <w:r w:rsidRPr="005A375F">
        <w:rPr>
          <w:rFonts w:asciiTheme="minorHAnsi" w:hAnsiTheme="minorHAnsi"/>
          <w:i w:val="0"/>
          <w:sz w:val="20"/>
          <w:szCs w:val="20"/>
        </w:rPr>
        <w:t xml:space="preserve"> России на осуществление дилерской деятельности № </w:t>
      </w:r>
      <w:r w:rsidRPr="005A375F">
        <w:rPr>
          <w:rFonts w:asciiTheme="minorHAnsi" w:hAnsiTheme="minorHAnsi"/>
          <w:bCs/>
          <w:i w:val="0"/>
          <w:sz w:val="20"/>
          <w:szCs w:val="20"/>
        </w:rPr>
        <w:t>0</w:t>
      </w:r>
      <w:r w:rsidR="00631068" w:rsidRPr="005A375F">
        <w:rPr>
          <w:rFonts w:asciiTheme="minorHAnsi" w:hAnsiTheme="minorHAnsi"/>
          <w:bCs/>
          <w:i w:val="0"/>
          <w:sz w:val="20"/>
          <w:szCs w:val="20"/>
        </w:rPr>
        <w:t>45</w:t>
      </w:r>
      <w:r w:rsidRPr="005A375F">
        <w:rPr>
          <w:rFonts w:asciiTheme="minorHAnsi" w:hAnsiTheme="minorHAnsi"/>
          <w:bCs/>
          <w:i w:val="0"/>
          <w:sz w:val="20"/>
          <w:szCs w:val="20"/>
        </w:rPr>
        <w:t>-13</w:t>
      </w:r>
      <w:r w:rsidR="00D47981" w:rsidRPr="005A375F">
        <w:rPr>
          <w:rFonts w:asciiTheme="minorHAnsi" w:hAnsiTheme="minorHAnsi"/>
          <w:bCs/>
          <w:i w:val="0"/>
          <w:sz w:val="20"/>
          <w:szCs w:val="20"/>
        </w:rPr>
        <w:t>944</w:t>
      </w:r>
      <w:r w:rsidRPr="005A375F">
        <w:rPr>
          <w:rFonts w:asciiTheme="minorHAnsi" w:hAnsiTheme="minorHAnsi"/>
          <w:bCs/>
          <w:i w:val="0"/>
          <w:sz w:val="20"/>
          <w:szCs w:val="20"/>
        </w:rPr>
        <w:t>-010000</w:t>
      </w:r>
      <w:r w:rsidRPr="005A375F">
        <w:rPr>
          <w:rFonts w:asciiTheme="minorHAnsi" w:hAnsiTheme="minorHAnsi"/>
          <w:i w:val="0"/>
          <w:sz w:val="20"/>
          <w:szCs w:val="20"/>
        </w:rPr>
        <w:t xml:space="preserve"> от </w:t>
      </w:r>
      <w:r w:rsidR="00D47981" w:rsidRPr="005A375F">
        <w:rPr>
          <w:rFonts w:asciiTheme="minorHAnsi" w:hAnsiTheme="minorHAnsi"/>
          <w:i w:val="0"/>
          <w:sz w:val="20"/>
          <w:szCs w:val="20"/>
        </w:rPr>
        <w:t>24.07.2015</w:t>
      </w:r>
      <w:r w:rsidRPr="005A375F">
        <w:rPr>
          <w:rFonts w:asciiTheme="minorHAnsi" w:hAnsiTheme="minorHAnsi"/>
          <w:i w:val="0"/>
          <w:sz w:val="20"/>
          <w:szCs w:val="20"/>
        </w:rPr>
        <w:t xml:space="preserve">), деятельностью по управлению ценными бумагами (Лицензия </w:t>
      </w:r>
      <w:r w:rsidR="00996D5A" w:rsidRPr="005A375F">
        <w:rPr>
          <w:rFonts w:asciiTheme="minorHAnsi" w:hAnsiTheme="minorHAnsi"/>
          <w:i w:val="0"/>
          <w:sz w:val="20"/>
          <w:szCs w:val="20"/>
        </w:rPr>
        <w:t xml:space="preserve">Банка </w:t>
      </w:r>
      <w:r w:rsidRPr="005A375F">
        <w:rPr>
          <w:rFonts w:asciiTheme="minorHAnsi" w:hAnsiTheme="minorHAnsi"/>
          <w:i w:val="0"/>
          <w:sz w:val="20"/>
          <w:szCs w:val="20"/>
        </w:rPr>
        <w:t xml:space="preserve">России на осуществление деятельности по управлению ценными бумагами  № </w:t>
      </w:r>
      <w:r w:rsidRPr="005A375F">
        <w:rPr>
          <w:rFonts w:asciiTheme="minorHAnsi" w:hAnsiTheme="minorHAnsi"/>
          <w:bCs/>
          <w:i w:val="0"/>
          <w:sz w:val="20"/>
          <w:szCs w:val="20"/>
        </w:rPr>
        <w:t>0</w:t>
      </w:r>
      <w:r w:rsidR="00B8120C" w:rsidRPr="005A375F">
        <w:rPr>
          <w:rFonts w:asciiTheme="minorHAnsi" w:hAnsiTheme="minorHAnsi"/>
          <w:bCs/>
          <w:i w:val="0"/>
          <w:sz w:val="20"/>
          <w:szCs w:val="20"/>
        </w:rPr>
        <w:t>45</w:t>
      </w:r>
      <w:r w:rsidRPr="005A375F">
        <w:rPr>
          <w:rFonts w:asciiTheme="minorHAnsi" w:hAnsiTheme="minorHAnsi"/>
          <w:bCs/>
          <w:i w:val="0"/>
          <w:sz w:val="20"/>
          <w:szCs w:val="20"/>
        </w:rPr>
        <w:t>-13</w:t>
      </w:r>
      <w:r w:rsidR="00D47981" w:rsidRPr="005A375F">
        <w:rPr>
          <w:rFonts w:asciiTheme="minorHAnsi" w:hAnsiTheme="minorHAnsi"/>
          <w:bCs/>
          <w:i w:val="0"/>
          <w:sz w:val="20"/>
          <w:szCs w:val="20"/>
        </w:rPr>
        <w:t>945</w:t>
      </w:r>
      <w:r w:rsidRPr="005A375F">
        <w:rPr>
          <w:rFonts w:asciiTheme="minorHAnsi" w:hAnsiTheme="minorHAnsi"/>
          <w:bCs/>
          <w:i w:val="0"/>
          <w:sz w:val="20"/>
          <w:szCs w:val="20"/>
        </w:rPr>
        <w:t>-001</w:t>
      </w:r>
      <w:r w:rsidR="0069399C" w:rsidRPr="005A375F">
        <w:rPr>
          <w:rFonts w:asciiTheme="minorHAnsi" w:hAnsiTheme="minorHAnsi"/>
          <w:bCs/>
          <w:i w:val="0"/>
          <w:sz w:val="20"/>
          <w:szCs w:val="20"/>
        </w:rPr>
        <w:t>0</w:t>
      </w:r>
      <w:r w:rsidRPr="005A375F">
        <w:rPr>
          <w:rFonts w:asciiTheme="minorHAnsi" w:hAnsiTheme="minorHAnsi"/>
          <w:bCs/>
          <w:i w:val="0"/>
          <w:sz w:val="20"/>
          <w:szCs w:val="20"/>
        </w:rPr>
        <w:t>00</w:t>
      </w:r>
      <w:r w:rsidRPr="005A375F">
        <w:rPr>
          <w:rFonts w:asciiTheme="minorHAnsi" w:hAnsiTheme="minorHAnsi"/>
          <w:i w:val="0"/>
          <w:sz w:val="20"/>
          <w:szCs w:val="20"/>
        </w:rPr>
        <w:t xml:space="preserve"> от </w:t>
      </w:r>
      <w:r w:rsidR="00D47981" w:rsidRPr="005A375F">
        <w:rPr>
          <w:rFonts w:asciiTheme="minorHAnsi" w:hAnsiTheme="minorHAnsi"/>
          <w:i w:val="0"/>
          <w:sz w:val="20"/>
          <w:szCs w:val="20"/>
        </w:rPr>
        <w:t>24.07.2015</w:t>
      </w:r>
      <w:r w:rsidRPr="005A375F">
        <w:rPr>
          <w:rFonts w:asciiTheme="minorHAnsi" w:hAnsiTheme="minorHAnsi"/>
          <w:i w:val="0"/>
          <w:sz w:val="20"/>
          <w:szCs w:val="20"/>
        </w:rPr>
        <w:t>).</w:t>
      </w:r>
    </w:p>
    <w:p w:rsidR="00E748C6" w:rsidRPr="005A375F" w:rsidRDefault="00522C96" w:rsidP="007E40C9">
      <w:pPr>
        <w:pStyle w:val="31"/>
        <w:spacing w:line="240" w:lineRule="auto"/>
        <w:rPr>
          <w:rFonts w:asciiTheme="minorHAnsi" w:hAnsiTheme="minorHAnsi"/>
          <w:i w:val="0"/>
          <w:sz w:val="20"/>
          <w:szCs w:val="20"/>
        </w:rPr>
      </w:pPr>
      <w:r w:rsidRPr="005A375F">
        <w:rPr>
          <w:rFonts w:asciiTheme="minorHAnsi" w:hAnsiTheme="minorHAnsi"/>
          <w:i w:val="0"/>
          <w:sz w:val="20"/>
          <w:szCs w:val="20"/>
        </w:rPr>
        <w:t>1.</w:t>
      </w:r>
      <w:r w:rsidR="00C03338" w:rsidRPr="005A375F">
        <w:rPr>
          <w:rFonts w:asciiTheme="minorHAnsi" w:hAnsiTheme="minorHAnsi"/>
          <w:i w:val="0"/>
          <w:sz w:val="20"/>
          <w:szCs w:val="20"/>
        </w:rPr>
        <w:t>9</w:t>
      </w:r>
      <w:r w:rsidR="00E748C6" w:rsidRPr="005A375F">
        <w:rPr>
          <w:rFonts w:asciiTheme="minorHAnsi" w:hAnsiTheme="minorHAnsi"/>
          <w:i w:val="0"/>
          <w:sz w:val="20"/>
          <w:szCs w:val="20"/>
        </w:rPr>
        <w:t xml:space="preserve">. </w:t>
      </w:r>
      <w:r w:rsidR="00631068" w:rsidRPr="005A375F">
        <w:rPr>
          <w:rFonts w:asciiTheme="minorHAnsi" w:hAnsiTheme="minorHAnsi"/>
          <w:i w:val="0"/>
          <w:sz w:val="20"/>
          <w:szCs w:val="20"/>
        </w:rPr>
        <w:t xml:space="preserve">В случае заключения </w:t>
      </w:r>
      <w:r w:rsidR="00D47981" w:rsidRPr="005A375F">
        <w:rPr>
          <w:rFonts w:asciiTheme="minorHAnsi" w:hAnsiTheme="minorHAnsi"/>
          <w:i w:val="0"/>
          <w:sz w:val="20"/>
          <w:szCs w:val="20"/>
        </w:rPr>
        <w:t xml:space="preserve">ООО «ИК «ФИАНИТ» </w:t>
      </w:r>
      <w:r w:rsidR="00631068" w:rsidRPr="005A375F">
        <w:rPr>
          <w:rFonts w:asciiTheme="minorHAnsi" w:hAnsiTheme="minorHAnsi"/>
          <w:i w:val="0"/>
          <w:sz w:val="20"/>
          <w:szCs w:val="20"/>
        </w:rPr>
        <w:t xml:space="preserve">с </w:t>
      </w:r>
      <w:r w:rsidR="00E748C6" w:rsidRPr="005A375F">
        <w:rPr>
          <w:rFonts w:asciiTheme="minorHAnsi" w:hAnsiTheme="minorHAnsi"/>
          <w:i w:val="0"/>
          <w:sz w:val="20"/>
          <w:szCs w:val="20"/>
        </w:rPr>
        <w:t>Депонент</w:t>
      </w:r>
      <w:r w:rsidR="00631068" w:rsidRPr="005A375F">
        <w:rPr>
          <w:rFonts w:asciiTheme="minorHAnsi" w:hAnsiTheme="minorHAnsi"/>
          <w:i w:val="0"/>
          <w:sz w:val="20"/>
          <w:szCs w:val="20"/>
        </w:rPr>
        <w:t>ом</w:t>
      </w:r>
      <w:r w:rsidR="00E748C6" w:rsidRPr="005A375F">
        <w:rPr>
          <w:rFonts w:asciiTheme="minorHAnsi" w:hAnsiTheme="minorHAnsi"/>
          <w:i w:val="0"/>
          <w:sz w:val="20"/>
          <w:szCs w:val="20"/>
        </w:rPr>
        <w:t xml:space="preserve">  брокерск</w:t>
      </w:r>
      <w:r w:rsidR="00631068" w:rsidRPr="005A375F">
        <w:rPr>
          <w:rFonts w:asciiTheme="minorHAnsi" w:hAnsiTheme="minorHAnsi"/>
          <w:i w:val="0"/>
          <w:sz w:val="20"/>
          <w:szCs w:val="20"/>
        </w:rPr>
        <w:t>ого</w:t>
      </w:r>
      <w:r w:rsidR="00E748C6" w:rsidRPr="005A375F">
        <w:rPr>
          <w:rFonts w:asciiTheme="minorHAnsi" w:hAnsiTheme="minorHAnsi"/>
          <w:i w:val="0"/>
          <w:sz w:val="20"/>
          <w:szCs w:val="20"/>
        </w:rPr>
        <w:t xml:space="preserve"> и депозитарн</w:t>
      </w:r>
      <w:r w:rsidR="00631068" w:rsidRPr="005A375F">
        <w:rPr>
          <w:rFonts w:asciiTheme="minorHAnsi" w:hAnsiTheme="minorHAnsi"/>
          <w:i w:val="0"/>
          <w:sz w:val="20"/>
          <w:szCs w:val="20"/>
        </w:rPr>
        <w:t>ого</w:t>
      </w:r>
      <w:r w:rsidR="00E748C6" w:rsidRPr="005A375F">
        <w:rPr>
          <w:rFonts w:asciiTheme="minorHAnsi" w:hAnsiTheme="minorHAnsi"/>
          <w:i w:val="0"/>
          <w:sz w:val="20"/>
          <w:szCs w:val="20"/>
        </w:rPr>
        <w:t xml:space="preserve"> договор</w:t>
      </w:r>
      <w:r w:rsidR="00631068" w:rsidRPr="005A375F">
        <w:rPr>
          <w:rFonts w:asciiTheme="minorHAnsi" w:hAnsiTheme="minorHAnsi"/>
          <w:i w:val="0"/>
          <w:sz w:val="20"/>
          <w:szCs w:val="20"/>
        </w:rPr>
        <w:t xml:space="preserve">а, Депонент </w:t>
      </w:r>
      <w:r w:rsidR="003247C8" w:rsidRPr="005A375F">
        <w:rPr>
          <w:rFonts w:asciiTheme="minorHAnsi" w:hAnsiTheme="minorHAnsi"/>
          <w:i w:val="0"/>
          <w:sz w:val="20"/>
          <w:szCs w:val="20"/>
        </w:rPr>
        <w:t>н</w:t>
      </w:r>
      <w:r w:rsidR="00E748C6" w:rsidRPr="005A375F">
        <w:rPr>
          <w:rFonts w:asciiTheme="minorHAnsi" w:hAnsiTheme="minorHAnsi"/>
          <w:i w:val="0"/>
          <w:sz w:val="20"/>
          <w:szCs w:val="20"/>
        </w:rPr>
        <w:t>азнач</w:t>
      </w:r>
      <w:r w:rsidR="003247C8" w:rsidRPr="005A375F">
        <w:rPr>
          <w:rFonts w:asciiTheme="minorHAnsi" w:hAnsiTheme="minorHAnsi"/>
          <w:i w:val="0"/>
          <w:sz w:val="20"/>
          <w:szCs w:val="20"/>
        </w:rPr>
        <w:t>ает</w:t>
      </w:r>
      <w:r w:rsidR="00D47981" w:rsidRPr="005A375F">
        <w:rPr>
          <w:rFonts w:asciiTheme="minorHAnsi" w:hAnsiTheme="minorHAnsi"/>
          <w:i w:val="0"/>
          <w:sz w:val="20"/>
          <w:szCs w:val="20"/>
        </w:rPr>
        <w:t xml:space="preserve"> ООО «ИК «ФИАНИТ»</w:t>
      </w:r>
      <w:r w:rsidR="00631068" w:rsidRPr="005A375F">
        <w:rPr>
          <w:rFonts w:asciiTheme="minorHAnsi" w:hAnsiTheme="minorHAnsi"/>
          <w:i w:val="0"/>
          <w:sz w:val="20"/>
          <w:szCs w:val="20"/>
        </w:rPr>
        <w:t xml:space="preserve"> </w:t>
      </w:r>
      <w:r w:rsidR="00E748C6" w:rsidRPr="005A375F">
        <w:rPr>
          <w:rFonts w:asciiTheme="minorHAnsi" w:hAnsiTheme="minorHAnsi"/>
          <w:i w:val="0"/>
          <w:sz w:val="20"/>
          <w:szCs w:val="20"/>
        </w:rPr>
        <w:t xml:space="preserve"> </w:t>
      </w:r>
      <w:r w:rsidR="00631068" w:rsidRPr="005A375F">
        <w:rPr>
          <w:rFonts w:asciiTheme="minorHAnsi" w:hAnsiTheme="minorHAnsi"/>
          <w:i w:val="0"/>
          <w:sz w:val="20"/>
          <w:szCs w:val="20"/>
        </w:rPr>
        <w:t>оператором своего счета депо, открытого в Депозитарии</w:t>
      </w:r>
      <w:r w:rsidR="00E748C6" w:rsidRPr="005A375F">
        <w:rPr>
          <w:rFonts w:asciiTheme="minorHAnsi" w:hAnsiTheme="minorHAnsi"/>
          <w:i w:val="0"/>
          <w:sz w:val="20"/>
          <w:szCs w:val="20"/>
        </w:rPr>
        <w:t xml:space="preserve">. </w:t>
      </w:r>
    </w:p>
    <w:p w:rsidR="00251C55" w:rsidRPr="005A375F" w:rsidRDefault="00251C55" w:rsidP="007E40C9">
      <w:pPr>
        <w:pStyle w:val="31"/>
        <w:spacing w:line="240" w:lineRule="auto"/>
        <w:rPr>
          <w:rFonts w:asciiTheme="minorHAnsi" w:hAnsiTheme="minorHAnsi"/>
          <w:i w:val="0"/>
          <w:sz w:val="20"/>
          <w:szCs w:val="20"/>
        </w:rPr>
      </w:pPr>
      <w:r w:rsidRPr="005A375F">
        <w:rPr>
          <w:rFonts w:asciiTheme="minorHAnsi" w:hAnsiTheme="minorHAnsi"/>
          <w:i w:val="0"/>
          <w:sz w:val="20"/>
          <w:szCs w:val="20"/>
        </w:rPr>
        <w:t xml:space="preserve">Если иное не отражено в поручении  депонента о назначении </w:t>
      </w:r>
      <w:r w:rsidR="00D47981" w:rsidRPr="005A375F">
        <w:rPr>
          <w:rFonts w:asciiTheme="minorHAnsi" w:hAnsiTheme="minorHAnsi"/>
          <w:i w:val="0"/>
          <w:sz w:val="20"/>
          <w:szCs w:val="20"/>
        </w:rPr>
        <w:t xml:space="preserve">ООО «ИК «ФИАНИТ» </w:t>
      </w:r>
      <w:r w:rsidR="003247C8" w:rsidRPr="005A375F">
        <w:rPr>
          <w:rFonts w:asciiTheme="minorHAnsi" w:hAnsiTheme="minorHAnsi"/>
          <w:i w:val="0"/>
          <w:sz w:val="20"/>
          <w:szCs w:val="20"/>
        </w:rPr>
        <w:t>о</w:t>
      </w:r>
      <w:r w:rsidRPr="005A375F">
        <w:rPr>
          <w:rFonts w:asciiTheme="minorHAnsi" w:hAnsiTheme="minorHAnsi"/>
          <w:i w:val="0"/>
          <w:sz w:val="20"/>
          <w:szCs w:val="20"/>
        </w:rPr>
        <w:t>ператором счета депо,  Депонент уполномочивает</w:t>
      </w:r>
      <w:r w:rsidR="00D47981" w:rsidRPr="005A375F">
        <w:rPr>
          <w:rFonts w:asciiTheme="minorHAnsi" w:hAnsiTheme="minorHAnsi"/>
          <w:i w:val="0"/>
          <w:sz w:val="20"/>
          <w:szCs w:val="20"/>
        </w:rPr>
        <w:t xml:space="preserve"> ООО «ИК «ФИАНИТ»</w:t>
      </w:r>
      <w:r w:rsidRPr="005A375F">
        <w:rPr>
          <w:rFonts w:asciiTheme="minorHAnsi" w:hAnsiTheme="minorHAnsi"/>
          <w:i w:val="0"/>
          <w:sz w:val="20"/>
          <w:szCs w:val="20"/>
        </w:rPr>
        <w:t>, как  Оператора счета</w:t>
      </w:r>
      <w:r w:rsidR="00631068" w:rsidRPr="005A375F">
        <w:rPr>
          <w:rFonts w:asciiTheme="minorHAnsi" w:hAnsiTheme="minorHAnsi"/>
          <w:i w:val="0"/>
          <w:sz w:val="20"/>
          <w:szCs w:val="20"/>
        </w:rPr>
        <w:t xml:space="preserve"> </w:t>
      </w:r>
      <w:r w:rsidRPr="005A375F">
        <w:rPr>
          <w:rFonts w:asciiTheme="minorHAnsi" w:hAnsiTheme="minorHAnsi"/>
          <w:i w:val="0"/>
          <w:sz w:val="20"/>
          <w:szCs w:val="20"/>
        </w:rPr>
        <w:t>депо Депонента, совершать все необходимые юридические и фактические действия (операции) по счету депо, связанные с исполнением депозитарного договора</w:t>
      </w:r>
      <w:r w:rsidR="003247C8" w:rsidRPr="005A375F">
        <w:rPr>
          <w:rFonts w:asciiTheme="minorHAnsi" w:hAnsiTheme="minorHAnsi"/>
          <w:i w:val="0"/>
          <w:sz w:val="20"/>
          <w:szCs w:val="20"/>
        </w:rPr>
        <w:t>,</w:t>
      </w:r>
      <w:r w:rsidRPr="005A375F">
        <w:rPr>
          <w:rFonts w:asciiTheme="minorHAnsi" w:hAnsiTheme="minorHAnsi"/>
          <w:i w:val="0"/>
          <w:sz w:val="20"/>
          <w:szCs w:val="20"/>
        </w:rPr>
        <w:t xml:space="preserve"> заключенного между</w:t>
      </w:r>
      <w:r w:rsidR="00D47981" w:rsidRPr="005A375F">
        <w:rPr>
          <w:rFonts w:asciiTheme="minorHAnsi" w:hAnsiTheme="minorHAnsi"/>
          <w:i w:val="0"/>
          <w:sz w:val="20"/>
          <w:szCs w:val="20"/>
        </w:rPr>
        <w:t xml:space="preserve"> ООО «ИК «ФИАНИТ»</w:t>
      </w:r>
      <w:r w:rsidR="0037489D" w:rsidRPr="005A375F">
        <w:rPr>
          <w:rFonts w:asciiTheme="minorHAnsi" w:hAnsiTheme="minorHAnsi"/>
          <w:i w:val="0"/>
          <w:sz w:val="20"/>
          <w:szCs w:val="20"/>
        </w:rPr>
        <w:t xml:space="preserve">  </w:t>
      </w:r>
      <w:r w:rsidRPr="005A375F">
        <w:rPr>
          <w:rFonts w:asciiTheme="minorHAnsi" w:hAnsiTheme="minorHAnsi"/>
          <w:i w:val="0"/>
          <w:sz w:val="20"/>
          <w:szCs w:val="20"/>
        </w:rPr>
        <w:t>и Депонентом, в том числе:</w:t>
      </w:r>
    </w:p>
    <w:p w:rsidR="00251C55" w:rsidRPr="005A375F" w:rsidRDefault="00E5109E" w:rsidP="007E40C9">
      <w:pPr>
        <w:pStyle w:val="31"/>
        <w:spacing w:line="240" w:lineRule="auto"/>
        <w:ind w:firstLine="708"/>
        <w:rPr>
          <w:rFonts w:asciiTheme="minorHAnsi" w:hAnsiTheme="minorHAnsi"/>
          <w:i w:val="0"/>
          <w:sz w:val="20"/>
          <w:szCs w:val="20"/>
        </w:rPr>
      </w:pPr>
      <w:r w:rsidRPr="005A375F">
        <w:rPr>
          <w:rFonts w:asciiTheme="minorHAnsi" w:hAnsiTheme="minorHAnsi"/>
          <w:i w:val="0"/>
          <w:sz w:val="20"/>
          <w:szCs w:val="20"/>
        </w:rPr>
        <w:t xml:space="preserve">- </w:t>
      </w:r>
      <w:r w:rsidR="00251C55" w:rsidRPr="005A375F">
        <w:rPr>
          <w:rFonts w:asciiTheme="minorHAnsi" w:hAnsiTheme="minorHAnsi"/>
          <w:i w:val="0"/>
          <w:sz w:val="20"/>
          <w:szCs w:val="20"/>
        </w:rPr>
        <w:t>составлять, подписывать  и подавать в Депозитарий без ограничений поручения на проведение любых депозитарных операций и иные документы, связанные с обслуживанием вышеуказанного счета</w:t>
      </w:r>
      <w:r w:rsidR="0037489D" w:rsidRPr="005A375F">
        <w:rPr>
          <w:rFonts w:asciiTheme="minorHAnsi" w:hAnsiTheme="minorHAnsi"/>
          <w:i w:val="0"/>
          <w:sz w:val="20"/>
          <w:szCs w:val="20"/>
        </w:rPr>
        <w:t xml:space="preserve"> </w:t>
      </w:r>
      <w:r w:rsidR="00251C55" w:rsidRPr="005A375F">
        <w:rPr>
          <w:rFonts w:asciiTheme="minorHAnsi" w:hAnsiTheme="minorHAnsi"/>
          <w:i w:val="0"/>
          <w:sz w:val="20"/>
          <w:szCs w:val="20"/>
        </w:rPr>
        <w:t xml:space="preserve">депо; </w:t>
      </w:r>
    </w:p>
    <w:p w:rsidR="00B170DB" w:rsidRPr="005A375F" w:rsidRDefault="00E5109E" w:rsidP="00077E7A">
      <w:pPr>
        <w:pStyle w:val="31"/>
        <w:spacing w:line="240" w:lineRule="auto"/>
        <w:ind w:firstLine="708"/>
        <w:rPr>
          <w:rFonts w:asciiTheme="minorHAnsi" w:hAnsiTheme="minorHAnsi"/>
          <w:i w:val="0"/>
          <w:sz w:val="20"/>
          <w:szCs w:val="20"/>
        </w:rPr>
      </w:pPr>
      <w:r w:rsidRPr="005A375F">
        <w:rPr>
          <w:rFonts w:asciiTheme="minorHAnsi" w:hAnsiTheme="minorHAnsi"/>
          <w:i w:val="0"/>
          <w:sz w:val="20"/>
          <w:szCs w:val="20"/>
        </w:rPr>
        <w:t xml:space="preserve">- </w:t>
      </w:r>
      <w:r w:rsidR="00251C55" w:rsidRPr="005A375F">
        <w:rPr>
          <w:rFonts w:asciiTheme="minorHAnsi" w:hAnsiTheme="minorHAnsi"/>
          <w:i w:val="0"/>
          <w:sz w:val="20"/>
          <w:szCs w:val="20"/>
        </w:rPr>
        <w:t>получать выписки и отчеты по совершенным операциям по вышеуказанным счетам депо, выписки о состоянии счета депо, а также иные документы от Депозитария.</w:t>
      </w:r>
    </w:p>
    <w:p w:rsidR="00841846" w:rsidRPr="005A375F" w:rsidRDefault="00841846" w:rsidP="00841846">
      <w:pPr>
        <w:widowControl w:val="0"/>
        <w:ind w:firstLine="709"/>
        <w:jc w:val="both"/>
        <w:rPr>
          <w:rFonts w:asciiTheme="minorHAnsi" w:hAnsiTheme="minorHAnsi"/>
          <w:iCs/>
          <w:sz w:val="20"/>
          <w:szCs w:val="20"/>
        </w:rPr>
      </w:pPr>
      <w:r w:rsidRPr="005A375F">
        <w:rPr>
          <w:rFonts w:asciiTheme="minorHAnsi" w:hAnsiTheme="minorHAnsi"/>
          <w:iCs/>
          <w:sz w:val="20"/>
          <w:szCs w:val="20"/>
        </w:rPr>
        <w:t>1.</w:t>
      </w:r>
      <w:r w:rsidR="00C03338" w:rsidRPr="005A375F">
        <w:rPr>
          <w:rFonts w:asciiTheme="minorHAnsi" w:hAnsiTheme="minorHAnsi"/>
          <w:iCs/>
          <w:sz w:val="20"/>
          <w:szCs w:val="20"/>
        </w:rPr>
        <w:t>10</w:t>
      </w:r>
      <w:r w:rsidRPr="005A375F">
        <w:rPr>
          <w:rFonts w:asciiTheme="minorHAnsi" w:hAnsiTheme="minorHAnsi"/>
          <w:iCs/>
          <w:sz w:val="20"/>
          <w:szCs w:val="20"/>
        </w:rPr>
        <w:t>. Термины, используемые в настоящем Договоре и не определенные в нем, понимаются Сторонами в соответствии с Гражданским кодексом РФ, Федеральным законом от 22.04.1996 г. № 39-ФЗ «О рынке ценных бумаг», иными нормативными правовыми актами,</w:t>
      </w:r>
      <w:r w:rsidR="00504172" w:rsidRPr="005A375F">
        <w:rPr>
          <w:rFonts w:asciiTheme="minorHAnsi" w:hAnsiTheme="minorHAnsi"/>
          <w:iCs/>
          <w:sz w:val="20"/>
          <w:szCs w:val="20"/>
        </w:rPr>
        <w:t xml:space="preserve"> регламентирующими осуществление депозитарной деятельности,</w:t>
      </w:r>
      <w:r w:rsidRPr="005A375F">
        <w:rPr>
          <w:rFonts w:asciiTheme="minorHAnsi" w:hAnsiTheme="minorHAnsi"/>
          <w:iCs/>
          <w:sz w:val="20"/>
          <w:szCs w:val="20"/>
        </w:rPr>
        <w:t xml:space="preserve"> </w:t>
      </w:r>
      <w:r w:rsidR="00C43A66" w:rsidRPr="005A375F">
        <w:rPr>
          <w:rFonts w:asciiTheme="minorHAnsi" w:hAnsiTheme="minorHAnsi"/>
          <w:iCs/>
          <w:sz w:val="20"/>
          <w:szCs w:val="20"/>
        </w:rPr>
        <w:lastRenderedPageBreak/>
        <w:t>Условиями</w:t>
      </w:r>
      <w:r w:rsidRPr="005A375F">
        <w:rPr>
          <w:rFonts w:asciiTheme="minorHAnsi" w:hAnsiTheme="minorHAnsi"/>
          <w:iCs/>
          <w:sz w:val="20"/>
          <w:szCs w:val="20"/>
        </w:rPr>
        <w:t>.</w:t>
      </w:r>
    </w:p>
    <w:p w:rsidR="00841846" w:rsidRPr="005A375F" w:rsidRDefault="00841846" w:rsidP="00841846">
      <w:pPr>
        <w:widowControl w:val="0"/>
        <w:ind w:firstLine="709"/>
        <w:jc w:val="both"/>
        <w:rPr>
          <w:rFonts w:asciiTheme="minorHAnsi" w:hAnsiTheme="minorHAnsi"/>
          <w:iCs/>
          <w:sz w:val="20"/>
          <w:szCs w:val="20"/>
        </w:rPr>
      </w:pPr>
    </w:p>
    <w:p w:rsidR="00841846" w:rsidRPr="005A375F" w:rsidRDefault="00841846" w:rsidP="00841846">
      <w:pPr>
        <w:widowControl w:val="0"/>
        <w:ind w:firstLine="709"/>
        <w:jc w:val="both"/>
        <w:rPr>
          <w:rFonts w:asciiTheme="minorHAnsi" w:hAnsiTheme="minorHAnsi"/>
          <w:b/>
          <w:iCs/>
          <w:sz w:val="20"/>
          <w:szCs w:val="20"/>
        </w:rPr>
      </w:pPr>
      <w:r w:rsidRPr="005A375F">
        <w:rPr>
          <w:rFonts w:asciiTheme="minorHAnsi" w:hAnsiTheme="minorHAnsi"/>
          <w:b/>
          <w:iCs/>
          <w:sz w:val="20"/>
          <w:szCs w:val="20"/>
        </w:rPr>
        <w:t>2. ПРАВА И ОБЯЗАННОСТИ СТОРОН</w:t>
      </w:r>
    </w:p>
    <w:p w:rsidR="00841846" w:rsidRPr="005A375F" w:rsidRDefault="00841846" w:rsidP="00841846">
      <w:pPr>
        <w:widowControl w:val="0"/>
        <w:ind w:firstLine="709"/>
        <w:jc w:val="both"/>
        <w:rPr>
          <w:rFonts w:asciiTheme="minorHAnsi" w:hAnsiTheme="minorHAnsi"/>
          <w:b/>
          <w:iCs/>
          <w:sz w:val="20"/>
          <w:szCs w:val="20"/>
        </w:rPr>
      </w:pPr>
      <w:r w:rsidRPr="005A375F">
        <w:rPr>
          <w:rFonts w:asciiTheme="minorHAnsi" w:hAnsiTheme="minorHAnsi"/>
          <w:b/>
          <w:iCs/>
          <w:sz w:val="20"/>
          <w:szCs w:val="20"/>
        </w:rPr>
        <w:t>2.1. Депозитарий обязан:</w:t>
      </w:r>
    </w:p>
    <w:p w:rsidR="00843214" w:rsidRPr="005A375F" w:rsidRDefault="00843214" w:rsidP="007E40C9">
      <w:pPr>
        <w:pStyle w:val="31"/>
        <w:spacing w:line="240" w:lineRule="auto"/>
        <w:ind w:firstLine="708"/>
        <w:rPr>
          <w:rFonts w:asciiTheme="minorHAnsi" w:hAnsiTheme="minorHAnsi"/>
          <w:i w:val="0"/>
          <w:sz w:val="20"/>
          <w:szCs w:val="20"/>
        </w:rPr>
      </w:pPr>
      <w:r w:rsidRPr="005A375F">
        <w:rPr>
          <w:rFonts w:asciiTheme="minorHAnsi" w:hAnsiTheme="minorHAnsi"/>
          <w:i w:val="0"/>
          <w:sz w:val="20"/>
          <w:szCs w:val="20"/>
        </w:rPr>
        <w:t xml:space="preserve">2.1.1. В своей деятельности руководствоваться действующим законодательством, нормативными правовыми актами Российской Федерации, </w:t>
      </w:r>
      <w:r w:rsidR="00C43A66" w:rsidRPr="005A375F">
        <w:rPr>
          <w:rFonts w:asciiTheme="minorHAnsi" w:hAnsiTheme="minorHAnsi"/>
          <w:i w:val="0"/>
          <w:sz w:val="20"/>
          <w:szCs w:val="20"/>
        </w:rPr>
        <w:t xml:space="preserve">Условиями </w:t>
      </w:r>
      <w:r w:rsidRPr="005A375F">
        <w:rPr>
          <w:rFonts w:asciiTheme="minorHAnsi" w:hAnsiTheme="minorHAnsi"/>
          <w:i w:val="0"/>
          <w:sz w:val="20"/>
          <w:szCs w:val="20"/>
        </w:rPr>
        <w:t>и настоящим Договором.</w:t>
      </w:r>
    </w:p>
    <w:p w:rsidR="00841846" w:rsidRPr="005A375F" w:rsidRDefault="00841846" w:rsidP="00841846">
      <w:pPr>
        <w:pStyle w:val="31"/>
        <w:spacing w:line="240" w:lineRule="auto"/>
        <w:rPr>
          <w:rFonts w:asciiTheme="minorHAnsi" w:hAnsiTheme="minorHAnsi"/>
          <w:i w:val="0"/>
          <w:sz w:val="20"/>
          <w:szCs w:val="20"/>
        </w:rPr>
      </w:pPr>
      <w:r w:rsidRPr="005A375F">
        <w:rPr>
          <w:rFonts w:asciiTheme="minorHAnsi" w:hAnsiTheme="minorHAnsi"/>
          <w:i w:val="0"/>
          <w:sz w:val="20"/>
          <w:szCs w:val="20"/>
        </w:rPr>
        <w:t>2.1.</w:t>
      </w:r>
      <w:r w:rsidR="00843214" w:rsidRPr="005A375F">
        <w:rPr>
          <w:rFonts w:asciiTheme="minorHAnsi" w:hAnsiTheme="minorHAnsi"/>
          <w:i w:val="0"/>
          <w:sz w:val="20"/>
          <w:szCs w:val="20"/>
        </w:rPr>
        <w:t>2</w:t>
      </w:r>
      <w:r w:rsidRPr="005A375F">
        <w:rPr>
          <w:rFonts w:asciiTheme="minorHAnsi" w:hAnsiTheme="minorHAnsi"/>
          <w:i w:val="0"/>
          <w:sz w:val="20"/>
          <w:szCs w:val="20"/>
        </w:rPr>
        <w:t>. Открыть Депоненту отдельный счет депо Депонента для принимаемых на хранение сертификатов Ценных бумаг и/или учета прав Депонента на Ценные бумаги. Открытие счета депо Депонента не ставится в зависимость от зачисления на него каких-либо Ценных бумаг в момент открытия.</w:t>
      </w:r>
    </w:p>
    <w:p w:rsidR="00841846" w:rsidRPr="005A375F" w:rsidRDefault="00841846" w:rsidP="00841846">
      <w:pPr>
        <w:pStyle w:val="31"/>
        <w:spacing w:line="240" w:lineRule="auto"/>
        <w:rPr>
          <w:rFonts w:asciiTheme="minorHAnsi" w:hAnsiTheme="minorHAnsi"/>
          <w:i w:val="0"/>
          <w:sz w:val="20"/>
          <w:szCs w:val="20"/>
        </w:rPr>
      </w:pPr>
      <w:r w:rsidRPr="005A375F">
        <w:rPr>
          <w:rFonts w:asciiTheme="minorHAnsi" w:hAnsiTheme="minorHAnsi"/>
          <w:i w:val="0"/>
          <w:sz w:val="20"/>
          <w:szCs w:val="20"/>
        </w:rPr>
        <w:t>2.1.</w:t>
      </w:r>
      <w:r w:rsidR="00843214" w:rsidRPr="005A375F">
        <w:rPr>
          <w:rFonts w:asciiTheme="minorHAnsi" w:hAnsiTheme="minorHAnsi"/>
          <w:i w:val="0"/>
          <w:sz w:val="20"/>
          <w:szCs w:val="20"/>
        </w:rPr>
        <w:t>3</w:t>
      </w:r>
      <w:r w:rsidRPr="005A375F">
        <w:rPr>
          <w:rFonts w:asciiTheme="minorHAnsi" w:hAnsiTheme="minorHAnsi"/>
          <w:i w:val="0"/>
          <w:sz w:val="20"/>
          <w:szCs w:val="20"/>
        </w:rPr>
        <w:t>. Осуществлять хранение сертификатов Ценных бумаг и/или вести уч</w:t>
      </w:r>
      <w:r w:rsidR="00B32118" w:rsidRPr="005A375F">
        <w:rPr>
          <w:rFonts w:asciiTheme="minorHAnsi" w:hAnsiTheme="minorHAnsi"/>
          <w:i w:val="0"/>
          <w:sz w:val="20"/>
          <w:szCs w:val="20"/>
        </w:rPr>
        <w:t>е</w:t>
      </w:r>
      <w:r w:rsidRPr="005A375F">
        <w:rPr>
          <w:rFonts w:asciiTheme="minorHAnsi" w:hAnsiTheme="minorHAnsi"/>
          <w:i w:val="0"/>
          <w:sz w:val="20"/>
          <w:szCs w:val="20"/>
        </w:rPr>
        <w:t>т прав на Ценные бумаги, а также вести уч</w:t>
      </w:r>
      <w:r w:rsidR="00B32118" w:rsidRPr="005A375F">
        <w:rPr>
          <w:rFonts w:asciiTheme="minorHAnsi" w:hAnsiTheme="minorHAnsi"/>
          <w:i w:val="0"/>
          <w:sz w:val="20"/>
          <w:szCs w:val="20"/>
        </w:rPr>
        <w:t>е</w:t>
      </w:r>
      <w:r w:rsidRPr="005A375F">
        <w:rPr>
          <w:rFonts w:asciiTheme="minorHAnsi" w:hAnsiTheme="minorHAnsi"/>
          <w:i w:val="0"/>
          <w:sz w:val="20"/>
          <w:szCs w:val="20"/>
        </w:rPr>
        <w:t>т депозитарных операций с Ценными бумагами по счету депо Депонента.</w:t>
      </w:r>
      <w:r w:rsidR="00B343EF" w:rsidRPr="005A375F">
        <w:rPr>
          <w:rFonts w:asciiTheme="minorHAnsi" w:hAnsiTheme="minorHAnsi"/>
          <w:i w:val="0"/>
          <w:sz w:val="20"/>
          <w:szCs w:val="20"/>
        </w:rPr>
        <w:t xml:space="preserve"> При этом Депозитарий обеспечивает контроль подлинности принимаемых на хранение сертификатов, а также контроль за тем, чтобы депонируемые сертификаты не были объявлены недействительными и (или) похищенными, не находились в розыске, или не были включены в стоп-листы эмитентами, правоохранительными органами</w:t>
      </w:r>
      <w:r w:rsidR="00504172" w:rsidRPr="005A375F">
        <w:rPr>
          <w:rFonts w:asciiTheme="minorHAnsi" w:hAnsiTheme="minorHAnsi"/>
          <w:i w:val="0"/>
          <w:sz w:val="20"/>
          <w:szCs w:val="20"/>
        </w:rPr>
        <w:t>,</w:t>
      </w:r>
      <w:r w:rsidR="00B343EF" w:rsidRPr="005A375F">
        <w:rPr>
          <w:rFonts w:asciiTheme="minorHAnsi" w:hAnsiTheme="minorHAnsi"/>
          <w:i w:val="0"/>
          <w:sz w:val="20"/>
          <w:szCs w:val="20"/>
        </w:rPr>
        <w:t xml:space="preserve"> </w:t>
      </w:r>
      <w:r w:rsidR="00504172" w:rsidRPr="005A375F">
        <w:rPr>
          <w:rFonts w:asciiTheme="minorHAnsi" w:hAnsiTheme="minorHAnsi"/>
          <w:i w:val="0"/>
          <w:sz w:val="20"/>
          <w:szCs w:val="20"/>
        </w:rPr>
        <w:t>органом государственной власти, осуществляющим регулирование, контроль и надзор в сфере финансовых рынков.</w:t>
      </w:r>
    </w:p>
    <w:p w:rsidR="00841846" w:rsidRPr="005A375F" w:rsidRDefault="00841846" w:rsidP="00841846">
      <w:pPr>
        <w:pStyle w:val="31"/>
        <w:spacing w:line="240" w:lineRule="auto"/>
        <w:rPr>
          <w:rFonts w:asciiTheme="minorHAnsi" w:hAnsiTheme="minorHAnsi"/>
          <w:i w:val="0"/>
          <w:sz w:val="20"/>
          <w:szCs w:val="20"/>
        </w:rPr>
      </w:pPr>
      <w:r w:rsidRPr="005A375F">
        <w:rPr>
          <w:rFonts w:asciiTheme="minorHAnsi" w:hAnsiTheme="minorHAnsi"/>
          <w:i w:val="0"/>
          <w:sz w:val="20"/>
          <w:szCs w:val="20"/>
        </w:rPr>
        <w:t>2.1.</w:t>
      </w:r>
      <w:r w:rsidR="00843214" w:rsidRPr="005A375F">
        <w:rPr>
          <w:rFonts w:asciiTheme="minorHAnsi" w:hAnsiTheme="minorHAnsi"/>
          <w:i w:val="0"/>
          <w:sz w:val="20"/>
          <w:szCs w:val="20"/>
        </w:rPr>
        <w:t>4</w:t>
      </w:r>
      <w:r w:rsidRPr="005A375F">
        <w:rPr>
          <w:rFonts w:asciiTheme="minorHAnsi" w:hAnsiTheme="minorHAnsi"/>
          <w:i w:val="0"/>
          <w:sz w:val="20"/>
          <w:szCs w:val="20"/>
        </w:rPr>
        <w:t>. Обеспечить обособленное хранение Ценных бумаг и/или уч</w:t>
      </w:r>
      <w:r w:rsidR="00B32118" w:rsidRPr="005A375F">
        <w:rPr>
          <w:rFonts w:asciiTheme="minorHAnsi" w:hAnsiTheme="minorHAnsi"/>
          <w:i w:val="0"/>
          <w:sz w:val="20"/>
          <w:szCs w:val="20"/>
        </w:rPr>
        <w:t>е</w:t>
      </w:r>
      <w:r w:rsidRPr="005A375F">
        <w:rPr>
          <w:rFonts w:asciiTheme="minorHAnsi" w:hAnsiTheme="minorHAnsi"/>
          <w:i w:val="0"/>
          <w:sz w:val="20"/>
          <w:szCs w:val="20"/>
        </w:rPr>
        <w:t>т прав на Ценные бумаги от ценных бумаг, принадлежащих самому Депозитарию.</w:t>
      </w:r>
    </w:p>
    <w:p w:rsidR="00B170DB" w:rsidRPr="005A375F" w:rsidRDefault="00843214" w:rsidP="007E40C9">
      <w:pPr>
        <w:pStyle w:val="31"/>
        <w:spacing w:line="240" w:lineRule="auto"/>
        <w:ind w:firstLine="708"/>
        <w:rPr>
          <w:rFonts w:asciiTheme="minorHAnsi" w:hAnsiTheme="minorHAnsi"/>
          <w:i w:val="0"/>
          <w:sz w:val="20"/>
          <w:szCs w:val="20"/>
        </w:rPr>
      </w:pPr>
      <w:r w:rsidRPr="005A375F">
        <w:rPr>
          <w:rFonts w:asciiTheme="minorHAnsi" w:hAnsiTheme="minorHAnsi"/>
          <w:i w:val="0"/>
          <w:sz w:val="20"/>
          <w:szCs w:val="20"/>
        </w:rPr>
        <w:t>2.1.5</w:t>
      </w:r>
      <w:r w:rsidR="00B343EF" w:rsidRPr="005A375F">
        <w:rPr>
          <w:rFonts w:asciiTheme="minorHAnsi" w:hAnsiTheme="minorHAnsi"/>
          <w:i w:val="0"/>
          <w:sz w:val="20"/>
          <w:szCs w:val="20"/>
        </w:rPr>
        <w:t xml:space="preserve">. Обеспечивать обособленное хранение </w:t>
      </w:r>
      <w:r w:rsidR="00504172" w:rsidRPr="005A375F">
        <w:rPr>
          <w:rFonts w:asciiTheme="minorHAnsi" w:hAnsiTheme="minorHAnsi"/>
          <w:i w:val="0"/>
          <w:sz w:val="20"/>
          <w:szCs w:val="20"/>
        </w:rPr>
        <w:t>Ц</w:t>
      </w:r>
      <w:r w:rsidR="00B343EF" w:rsidRPr="005A375F">
        <w:rPr>
          <w:rFonts w:asciiTheme="minorHAnsi" w:hAnsiTheme="minorHAnsi"/>
          <w:i w:val="0"/>
          <w:sz w:val="20"/>
          <w:szCs w:val="20"/>
        </w:rPr>
        <w:t xml:space="preserve">енных бумаг и/или учет прав на </w:t>
      </w:r>
      <w:r w:rsidR="00504172" w:rsidRPr="005A375F">
        <w:rPr>
          <w:rFonts w:asciiTheme="minorHAnsi" w:hAnsiTheme="minorHAnsi"/>
          <w:i w:val="0"/>
          <w:sz w:val="20"/>
          <w:szCs w:val="20"/>
        </w:rPr>
        <w:t>Ц</w:t>
      </w:r>
      <w:r w:rsidR="00B343EF" w:rsidRPr="005A375F">
        <w:rPr>
          <w:rFonts w:asciiTheme="minorHAnsi" w:hAnsiTheme="minorHAnsi"/>
          <w:i w:val="0"/>
          <w:sz w:val="20"/>
          <w:szCs w:val="20"/>
        </w:rPr>
        <w:t>енные бумаги каждого Депонента от ценных бумаг других Депонентов Депозитария, в частности, путем открытия каждому Депоненту отдельного счета депо.</w:t>
      </w:r>
    </w:p>
    <w:p w:rsidR="00B170DB" w:rsidRPr="005A375F" w:rsidRDefault="00841846" w:rsidP="007E40C9">
      <w:pPr>
        <w:pStyle w:val="31"/>
        <w:spacing w:line="240" w:lineRule="auto"/>
        <w:ind w:firstLine="708"/>
        <w:rPr>
          <w:rFonts w:asciiTheme="minorHAnsi" w:hAnsiTheme="minorHAnsi"/>
          <w:i w:val="0"/>
          <w:sz w:val="20"/>
          <w:szCs w:val="20"/>
        </w:rPr>
      </w:pPr>
      <w:r w:rsidRPr="005A375F">
        <w:rPr>
          <w:rFonts w:asciiTheme="minorHAnsi" w:hAnsiTheme="minorHAnsi"/>
          <w:i w:val="0"/>
          <w:sz w:val="20"/>
          <w:szCs w:val="20"/>
        </w:rPr>
        <w:t>2.1.</w:t>
      </w:r>
      <w:r w:rsidR="00843214" w:rsidRPr="005A375F">
        <w:rPr>
          <w:rFonts w:asciiTheme="minorHAnsi" w:hAnsiTheme="minorHAnsi"/>
          <w:i w:val="0"/>
          <w:sz w:val="20"/>
          <w:szCs w:val="20"/>
        </w:rPr>
        <w:t>6</w:t>
      </w:r>
      <w:r w:rsidRPr="005A375F">
        <w:rPr>
          <w:rFonts w:asciiTheme="minorHAnsi" w:hAnsiTheme="minorHAnsi"/>
          <w:i w:val="0"/>
          <w:sz w:val="20"/>
          <w:szCs w:val="20"/>
        </w:rPr>
        <w:t xml:space="preserve">. Выполнять поручения Депонента в порядке и в сроки, установленные </w:t>
      </w:r>
      <w:r w:rsidR="00C43A66" w:rsidRPr="005A375F">
        <w:rPr>
          <w:rFonts w:asciiTheme="minorHAnsi" w:hAnsiTheme="minorHAnsi"/>
          <w:i w:val="0"/>
          <w:sz w:val="20"/>
          <w:szCs w:val="20"/>
        </w:rPr>
        <w:t>Условиями</w:t>
      </w:r>
      <w:r w:rsidRPr="005A375F">
        <w:rPr>
          <w:rFonts w:asciiTheme="minorHAnsi" w:hAnsiTheme="minorHAnsi"/>
          <w:i w:val="0"/>
          <w:sz w:val="20"/>
          <w:szCs w:val="20"/>
        </w:rPr>
        <w:t>.</w:t>
      </w:r>
    </w:p>
    <w:p w:rsidR="00B343EF" w:rsidRPr="005A375F" w:rsidRDefault="00843214" w:rsidP="007E40C9">
      <w:pPr>
        <w:pStyle w:val="31"/>
        <w:spacing w:line="240" w:lineRule="auto"/>
        <w:ind w:firstLine="708"/>
        <w:rPr>
          <w:rFonts w:asciiTheme="minorHAnsi" w:hAnsiTheme="minorHAnsi"/>
          <w:i w:val="0"/>
          <w:sz w:val="20"/>
          <w:szCs w:val="20"/>
        </w:rPr>
      </w:pPr>
      <w:r w:rsidRPr="005A375F">
        <w:rPr>
          <w:rFonts w:asciiTheme="minorHAnsi" w:hAnsiTheme="minorHAnsi"/>
          <w:i w:val="0"/>
          <w:sz w:val="20"/>
          <w:szCs w:val="20"/>
        </w:rPr>
        <w:t>2.1.7</w:t>
      </w:r>
      <w:r w:rsidR="00841846" w:rsidRPr="005A375F">
        <w:rPr>
          <w:rFonts w:asciiTheme="minorHAnsi" w:hAnsiTheme="minorHAnsi"/>
          <w:i w:val="0"/>
          <w:sz w:val="20"/>
          <w:szCs w:val="20"/>
        </w:rPr>
        <w:t xml:space="preserve">. Совершать операции по счету депо Депонента в сроки, установленные </w:t>
      </w:r>
      <w:r w:rsidR="00C43A66" w:rsidRPr="005A375F">
        <w:rPr>
          <w:rFonts w:asciiTheme="minorHAnsi" w:hAnsiTheme="minorHAnsi"/>
          <w:i w:val="0"/>
          <w:sz w:val="20"/>
          <w:szCs w:val="20"/>
        </w:rPr>
        <w:t>Условиями</w:t>
      </w:r>
      <w:r w:rsidR="00841846" w:rsidRPr="005A375F">
        <w:rPr>
          <w:rFonts w:asciiTheme="minorHAnsi" w:hAnsiTheme="minorHAnsi"/>
          <w:i w:val="0"/>
          <w:sz w:val="20"/>
          <w:szCs w:val="20"/>
        </w:rPr>
        <w:t xml:space="preserve">, на основании заполненных в соответствии с </w:t>
      </w:r>
      <w:r w:rsidR="00C43A66" w:rsidRPr="005A375F">
        <w:rPr>
          <w:rFonts w:asciiTheme="minorHAnsi" w:hAnsiTheme="minorHAnsi"/>
          <w:i w:val="0"/>
          <w:sz w:val="20"/>
          <w:szCs w:val="20"/>
        </w:rPr>
        <w:t xml:space="preserve">Условиями </w:t>
      </w:r>
      <w:r w:rsidR="00841846" w:rsidRPr="005A375F">
        <w:rPr>
          <w:rFonts w:asciiTheme="minorHAnsi" w:hAnsiTheme="minorHAnsi"/>
          <w:i w:val="0"/>
          <w:sz w:val="20"/>
          <w:szCs w:val="20"/>
        </w:rPr>
        <w:t>поручений Депонента или уполномоченных лиц, включая попечителя счета депо Депонента</w:t>
      </w:r>
      <w:r w:rsidR="00B343EF" w:rsidRPr="005A375F">
        <w:rPr>
          <w:rFonts w:asciiTheme="minorHAnsi" w:hAnsiTheme="minorHAnsi"/>
          <w:i w:val="0"/>
          <w:sz w:val="20"/>
          <w:szCs w:val="20"/>
        </w:rPr>
        <w:t>. По каждой операции должна отражаться дата и основание ее проведения.</w:t>
      </w:r>
    </w:p>
    <w:p w:rsidR="00B343EF" w:rsidRPr="005A375F" w:rsidRDefault="00843214" w:rsidP="007E40C9">
      <w:pPr>
        <w:pStyle w:val="31"/>
        <w:spacing w:line="240" w:lineRule="auto"/>
        <w:ind w:firstLine="708"/>
        <w:rPr>
          <w:rFonts w:asciiTheme="minorHAnsi" w:hAnsiTheme="minorHAnsi"/>
          <w:i w:val="0"/>
          <w:sz w:val="20"/>
          <w:szCs w:val="20"/>
        </w:rPr>
      </w:pPr>
      <w:r w:rsidRPr="005A375F">
        <w:rPr>
          <w:rFonts w:asciiTheme="minorHAnsi" w:hAnsiTheme="minorHAnsi"/>
          <w:i w:val="0"/>
          <w:sz w:val="20"/>
          <w:szCs w:val="20"/>
        </w:rPr>
        <w:t>2.1.8</w:t>
      </w:r>
      <w:r w:rsidR="00B343EF" w:rsidRPr="005A375F">
        <w:rPr>
          <w:rFonts w:asciiTheme="minorHAnsi" w:hAnsiTheme="minorHAnsi"/>
          <w:i w:val="0"/>
          <w:sz w:val="20"/>
          <w:szCs w:val="20"/>
        </w:rPr>
        <w:t>. Выполнять необходимые операции по счету депо Депонента только при получении выписки (отчета) о проведенной держателем реестра (депозитарием места хранения) операции по счету Депозитария  как номинального держателя.</w:t>
      </w:r>
    </w:p>
    <w:p w:rsidR="000606EA" w:rsidRPr="005A375F" w:rsidRDefault="00843214" w:rsidP="007E40C9">
      <w:pPr>
        <w:pStyle w:val="31"/>
        <w:spacing w:line="240" w:lineRule="auto"/>
        <w:ind w:firstLine="708"/>
        <w:rPr>
          <w:rFonts w:asciiTheme="minorHAnsi" w:hAnsiTheme="minorHAnsi"/>
          <w:i w:val="0"/>
          <w:sz w:val="20"/>
          <w:szCs w:val="20"/>
        </w:rPr>
      </w:pPr>
      <w:r w:rsidRPr="005A375F">
        <w:rPr>
          <w:rFonts w:asciiTheme="minorHAnsi" w:hAnsiTheme="minorHAnsi"/>
          <w:i w:val="0"/>
          <w:sz w:val="20"/>
          <w:szCs w:val="20"/>
        </w:rPr>
        <w:t>2.1.9.</w:t>
      </w:r>
      <w:r w:rsidR="000606EA" w:rsidRPr="005A375F">
        <w:rPr>
          <w:rFonts w:asciiTheme="minorHAnsi" w:hAnsiTheme="minorHAnsi"/>
          <w:i w:val="0"/>
          <w:sz w:val="20"/>
          <w:szCs w:val="20"/>
        </w:rPr>
        <w:t xml:space="preserve"> Обеспечивать по поручению Депонента перевод </w:t>
      </w:r>
      <w:r w:rsidR="00504172" w:rsidRPr="005A375F">
        <w:rPr>
          <w:rFonts w:asciiTheme="minorHAnsi" w:hAnsiTheme="minorHAnsi"/>
          <w:i w:val="0"/>
          <w:sz w:val="20"/>
          <w:szCs w:val="20"/>
        </w:rPr>
        <w:t>Ц</w:t>
      </w:r>
      <w:r w:rsidR="000606EA" w:rsidRPr="005A375F">
        <w:rPr>
          <w:rFonts w:asciiTheme="minorHAnsi" w:hAnsiTheme="minorHAnsi"/>
          <w:i w:val="0"/>
          <w:sz w:val="20"/>
          <w:szCs w:val="20"/>
        </w:rPr>
        <w:t>енных бумаг на указанные им счета депо в Депозитарии, а также на счет депо любого другого депозитария или на лицевой счет, открытый у держателя реестра, если соответствующие ценные бумаги Депонента не обременены обязательствами.</w:t>
      </w:r>
    </w:p>
    <w:p w:rsidR="000606EA" w:rsidRPr="005A375F" w:rsidRDefault="00504172" w:rsidP="007E40C9">
      <w:pPr>
        <w:pStyle w:val="31"/>
        <w:spacing w:line="240" w:lineRule="auto"/>
        <w:ind w:firstLine="708"/>
        <w:rPr>
          <w:rFonts w:asciiTheme="minorHAnsi" w:hAnsiTheme="minorHAnsi"/>
          <w:i w:val="0"/>
          <w:sz w:val="20"/>
          <w:szCs w:val="20"/>
        </w:rPr>
      </w:pPr>
      <w:r w:rsidRPr="005A375F">
        <w:rPr>
          <w:rFonts w:asciiTheme="minorHAnsi" w:hAnsiTheme="minorHAnsi"/>
          <w:i w:val="0"/>
          <w:sz w:val="20"/>
          <w:szCs w:val="20"/>
        </w:rPr>
        <w:t>При этом перевод Ц</w:t>
      </w:r>
      <w:r w:rsidR="000606EA" w:rsidRPr="005A375F">
        <w:rPr>
          <w:rFonts w:asciiTheme="minorHAnsi" w:hAnsiTheme="minorHAnsi"/>
          <w:i w:val="0"/>
          <w:sz w:val="20"/>
          <w:szCs w:val="20"/>
        </w:rPr>
        <w:t>енных бумаг Депонента в другой депозитарий, указанный Депонентом, не осуществляется в случаях, когда в соответствии с требованиями нормативных правовых актов Российской Федерации или на иных законных основаниях другой депозитарий не может обслуживать данный выпуск ценных бумаг.</w:t>
      </w:r>
    </w:p>
    <w:p w:rsidR="007D2224" w:rsidRPr="005A375F" w:rsidRDefault="000606EA" w:rsidP="007E40C9">
      <w:pPr>
        <w:pStyle w:val="31"/>
        <w:spacing w:line="240" w:lineRule="auto"/>
        <w:ind w:firstLine="708"/>
        <w:rPr>
          <w:rFonts w:asciiTheme="minorHAnsi" w:hAnsiTheme="minorHAnsi"/>
          <w:i w:val="0"/>
          <w:sz w:val="20"/>
          <w:szCs w:val="20"/>
        </w:rPr>
      </w:pPr>
      <w:r w:rsidRPr="005A375F">
        <w:rPr>
          <w:rFonts w:asciiTheme="minorHAnsi" w:hAnsiTheme="minorHAnsi"/>
          <w:i w:val="0"/>
          <w:sz w:val="20"/>
          <w:szCs w:val="20"/>
        </w:rPr>
        <w:t>2.1.</w:t>
      </w:r>
      <w:r w:rsidR="00843214" w:rsidRPr="005A375F">
        <w:rPr>
          <w:rFonts w:asciiTheme="minorHAnsi" w:hAnsiTheme="minorHAnsi"/>
          <w:i w:val="0"/>
          <w:sz w:val="20"/>
          <w:szCs w:val="20"/>
        </w:rPr>
        <w:t>10</w:t>
      </w:r>
      <w:r w:rsidRPr="005A375F">
        <w:rPr>
          <w:rFonts w:asciiTheme="minorHAnsi" w:hAnsiTheme="minorHAnsi"/>
          <w:i w:val="0"/>
          <w:sz w:val="20"/>
          <w:szCs w:val="20"/>
        </w:rPr>
        <w:t>. Обеспечивать, по требованию Депонента, выд</w:t>
      </w:r>
      <w:r w:rsidR="00504172" w:rsidRPr="005A375F">
        <w:rPr>
          <w:rFonts w:asciiTheme="minorHAnsi" w:hAnsiTheme="minorHAnsi"/>
          <w:i w:val="0"/>
          <w:sz w:val="20"/>
          <w:szCs w:val="20"/>
        </w:rPr>
        <w:t>ачу сертификатов документарных Ц</w:t>
      </w:r>
      <w:r w:rsidRPr="005A375F">
        <w:rPr>
          <w:rFonts w:asciiTheme="minorHAnsi" w:hAnsiTheme="minorHAnsi"/>
          <w:i w:val="0"/>
          <w:sz w:val="20"/>
          <w:szCs w:val="20"/>
        </w:rPr>
        <w:t>енных бумаг</w:t>
      </w:r>
      <w:r w:rsidR="007D2224" w:rsidRPr="005A375F">
        <w:rPr>
          <w:rFonts w:asciiTheme="minorHAnsi" w:hAnsiTheme="minorHAnsi"/>
          <w:i w:val="0"/>
          <w:sz w:val="20"/>
          <w:szCs w:val="20"/>
        </w:rPr>
        <w:t>.</w:t>
      </w:r>
    </w:p>
    <w:p w:rsidR="000606EA" w:rsidRPr="005A375F" w:rsidRDefault="00843214" w:rsidP="007E40C9">
      <w:pPr>
        <w:pStyle w:val="31"/>
        <w:spacing w:line="240" w:lineRule="auto"/>
        <w:ind w:firstLine="708"/>
        <w:rPr>
          <w:rFonts w:asciiTheme="minorHAnsi" w:hAnsiTheme="minorHAnsi"/>
          <w:i w:val="0"/>
          <w:sz w:val="20"/>
          <w:szCs w:val="20"/>
        </w:rPr>
      </w:pPr>
      <w:r w:rsidRPr="005A375F">
        <w:rPr>
          <w:rFonts w:asciiTheme="minorHAnsi" w:hAnsiTheme="minorHAnsi"/>
          <w:i w:val="0"/>
          <w:sz w:val="20"/>
          <w:szCs w:val="20"/>
        </w:rPr>
        <w:t>2.1.11</w:t>
      </w:r>
      <w:r w:rsidR="000606EA" w:rsidRPr="005A375F">
        <w:rPr>
          <w:rFonts w:asciiTheme="minorHAnsi" w:hAnsiTheme="minorHAnsi"/>
          <w:i w:val="0"/>
          <w:sz w:val="20"/>
          <w:szCs w:val="20"/>
        </w:rPr>
        <w:t xml:space="preserve">. При выявлении ошибки в депозитарном учете, вносить исправительные записи или отменять внесенную запись, только в случаях и в порядке, предусмотренных </w:t>
      </w:r>
      <w:r w:rsidR="00C43A66" w:rsidRPr="005A375F">
        <w:rPr>
          <w:rFonts w:asciiTheme="minorHAnsi" w:hAnsiTheme="minorHAnsi"/>
          <w:i w:val="0"/>
          <w:sz w:val="20"/>
          <w:szCs w:val="20"/>
        </w:rPr>
        <w:t>Условиями</w:t>
      </w:r>
      <w:r w:rsidR="000606EA" w:rsidRPr="005A375F">
        <w:rPr>
          <w:rFonts w:asciiTheme="minorHAnsi" w:hAnsiTheme="minorHAnsi"/>
          <w:i w:val="0"/>
          <w:sz w:val="20"/>
          <w:szCs w:val="20"/>
        </w:rPr>
        <w:t>, с обязательным предоставлением Депоненту соответствующего отчета.</w:t>
      </w:r>
    </w:p>
    <w:p w:rsidR="00C90AFD" w:rsidRPr="005A375F" w:rsidRDefault="005C1133" w:rsidP="007E40C9">
      <w:pPr>
        <w:pStyle w:val="31"/>
        <w:spacing w:line="240" w:lineRule="auto"/>
        <w:ind w:firstLine="708"/>
        <w:rPr>
          <w:rFonts w:asciiTheme="minorHAnsi" w:hAnsiTheme="minorHAnsi"/>
          <w:i w:val="0"/>
          <w:sz w:val="20"/>
          <w:szCs w:val="20"/>
        </w:rPr>
      </w:pPr>
      <w:r w:rsidRPr="005A375F">
        <w:rPr>
          <w:rFonts w:asciiTheme="minorHAnsi" w:hAnsiTheme="minorHAnsi"/>
          <w:i w:val="0"/>
          <w:sz w:val="20"/>
          <w:szCs w:val="20"/>
        </w:rPr>
        <w:t xml:space="preserve">2.1.12. </w:t>
      </w:r>
      <w:r w:rsidR="00597F05" w:rsidRPr="005A375F">
        <w:rPr>
          <w:rFonts w:asciiTheme="minorHAnsi" w:hAnsiTheme="minorHAnsi"/>
          <w:i w:val="0"/>
          <w:sz w:val="20"/>
          <w:szCs w:val="20"/>
        </w:rPr>
        <w:t>Ф</w:t>
      </w:r>
      <w:r w:rsidR="00C90AFD" w:rsidRPr="005A375F">
        <w:rPr>
          <w:rFonts w:asciiTheme="minorHAnsi" w:hAnsiTheme="minorHAnsi"/>
          <w:i w:val="0"/>
          <w:sz w:val="20"/>
          <w:szCs w:val="20"/>
        </w:rPr>
        <w:t>иксировать</w:t>
      </w:r>
      <w:r w:rsidR="00597F05" w:rsidRPr="005A375F">
        <w:rPr>
          <w:rFonts w:asciiTheme="minorHAnsi" w:hAnsiTheme="minorHAnsi"/>
          <w:i w:val="0"/>
          <w:sz w:val="20"/>
          <w:szCs w:val="20"/>
        </w:rPr>
        <w:t xml:space="preserve"> обременение </w:t>
      </w:r>
      <w:r w:rsidR="00504172" w:rsidRPr="005A375F">
        <w:rPr>
          <w:rFonts w:asciiTheme="minorHAnsi" w:hAnsiTheme="minorHAnsi"/>
          <w:i w:val="0"/>
          <w:sz w:val="20"/>
          <w:szCs w:val="20"/>
        </w:rPr>
        <w:t>Ц</w:t>
      </w:r>
      <w:r w:rsidR="00C90AFD" w:rsidRPr="005A375F">
        <w:rPr>
          <w:rFonts w:asciiTheme="minorHAnsi" w:hAnsiTheme="minorHAnsi"/>
          <w:i w:val="0"/>
          <w:sz w:val="20"/>
          <w:szCs w:val="20"/>
        </w:rPr>
        <w:t>енны</w:t>
      </w:r>
      <w:r w:rsidR="00597F05" w:rsidRPr="005A375F">
        <w:rPr>
          <w:rFonts w:asciiTheme="minorHAnsi" w:hAnsiTheme="minorHAnsi"/>
          <w:i w:val="0"/>
          <w:sz w:val="20"/>
          <w:szCs w:val="20"/>
        </w:rPr>
        <w:t>х</w:t>
      </w:r>
      <w:r w:rsidR="00C90AFD" w:rsidRPr="005A375F">
        <w:rPr>
          <w:rFonts w:asciiTheme="minorHAnsi" w:hAnsiTheme="minorHAnsi"/>
          <w:i w:val="0"/>
          <w:sz w:val="20"/>
          <w:szCs w:val="20"/>
        </w:rPr>
        <w:t xml:space="preserve"> бумаг</w:t>
      </w:r>
      <w:r w:rsidR="00597F05" w:rsidRPr="005A375F">
        <w:rPr>
          <w:rFonts w:asciiTheme="minorHAnsi" w:hAnsiTheme="minorHAnsi"/>
          <w:i w:val="0"/>
          <w:sz w:val="20"/>
          <w:szCs w:val="20"/>
        </w:rPr>
        <w:t xml:space="preserve">  и (или) ограничение распоряжения Ценными бумагами</w:t>
      </w:r>
      <w:r w:rsidR="00C90AFD" w:rsidRPr="005A375F">
        <w:rPr>
          <w:rFonts w:asciiTheme="minorHAnsi" w:hAnsiTheme="minorHAnsi"/>
          <w:i w:val="0"/>
          <w:sz w:val="20"/>
          <w:szCs w:val="20"/>
        </w:rPr>
        <w:t xml:space="preserve"> / </w:t>
      </w:r>
      <w:r w:rsidR="00597F05" w:rsidRPr="005A375F">
        <w:rPr>
          <w:rFonts w:asciiTheme="minorHAnsi" w:hAnsiTheme="minorHAnsi"/>
          <w:i w:val="0"/>
          <w:sz w:val="20"/>
          <w:szCs w:val="20"/>
        </w:rPr>
        <w:t xml:space="preserve">прекращение обременения </w:t>
      </w:r>
      <w:r w:rsidR="00504172" w:rsidRPr="005A375F">
        <w:rPr>
          <w:rFonts w:asciiTheme="minorHAnsi" w:hAnsiTheme="minorHAnsi"/>
          <w:i w:val="0"/>
          <w:sz w:val="20"/>
          <w:szCs w:val="20"/>
        </w:rPr>
        <w:t xml:space="preserve"> Ц</w:t>
      </w:r>
      <w:r w:rsidR="00C90AFD" w:rsidRPr="005A375F">
        <w:rPr>
          <w:rFonts w:asciiTheme="minorHAnsi" w:hAnsiTheme="minorHAnsi"/>
          <w:i w:val="0"/>
          <w:sz w:val="20"/>
          <w:szCs w:val="20"/>
        </w:rPr>
        <w:t xml:space="preserve">енными бумагами </w:t>
      </w:r>
      <w:r w:rsidR="00597F05" w:rsidRPr="005A375F">
        <w:rPr>
          <w:rFonts w:asciiTheme="minorHAnsi" w:hAnsiTheme="minorHAnsi"/>
          <w:i w:val="0"/>
          <w:sz w:val="20"/>
          <w:szCs w:val="20"/>
        </w:rPr>
        <w:t xml:space="preserve">и (или) </w:t>
      </w:r>
      <w:r w:rsidR="002C2EE2" w:rsidRPr="005A375F">
        <w:rPr>
          <w:rFonts w:asciiTheme="minorHAnsi" w:hAnsiTheme="minorHAnsi"/>
          <w:i w:val="0"/>
          <w:sz w:val="20"/>
          <w:szCs w:val="20"/>
        </w:rPr>
        <w:t>снятие</w:t>
      </w:r>
      <w:r w:rsidR="00597F05" w:rsidRPr="005A375F">
        <w:rPr>
          <w:rFonts w:asciiTheme="minorHAnsi" w:hAnsiTheme="minorHAnsi"/>
          <w:i w:val="0"/>
          <w:sz w:val="20"/>
          <w:szCs w:val="20"/>
        </w:rPr>
        <w:t xml:space="preserve"> ограничения распоряжения Ценными бумагами </w:t>
      </w:r>
      <w:r w:rsidR="00C90AFD" w:rsidRPr="005A375F">
        <w:rPr>
          <w:rFonts w:asciiTheme="minorHAnsi" w:hAnsiTheme="minorHAnsi"/>
          <w:i w:val="0"/>
          <w:sz w:val="20"/>
          <w:szCs w:val="20"/>
        </w:rPr>
        <w:t xml:space="preserve">Депонента, в порядке и сроке, установленные </w:t>
      </w:r>
      <w:r w:rsidR="00C43A66" w:rsidRPr="005A375F">
        <w:rPr>
          <w:rFonts w:asciiTheme="minorHAnsi" w:hAnsiTheme="minorHAnsi"/>
          <w:i w:val="0"/>
          <w:sz w:val="20"/>
          <w:szCs w:val="20"/>
        </w:rPr>
        <w:t>Условиями</w:t>
      </w:r>
      <w:r w:rsidR="00C90AFD" w:rsidRPr="005A375F">
        <w:rPr>
          <w:rFonts w:asciiTheme="minorHAnsi" w:hAnsiTheme="minorHAnsi"/>
          <w:i w:val="0"/>
          <w:sz w:val="20"/>
          <w:szCs w:val="20"/>
        </w:rPr>
        <w:t>.</w:t>
      </w:r>
    </w:p>
    <w:p w:rsidR="00C90AFD" w:rsidRPr="005A375F" w:rsidRDefault="00C90AFD" w:rsidP="00C90AFD">
      <w:pPr>
        <w:pStyle w:val="31"/>
        <w:spacing w:line="240" w:lineRule="auto"/>
        <w:rPr>
          <w:rFonts w:asciiTheme="minorHAnsi" w:hAnsiTheme="minorHAnsi"/>
          <w:i w:val="0"/>
          <w:sz w:val="20"/>
          <w:szCs w:val="20"/>
        </w:rPr>
      </w:pPr>
      <w:r w:rsidRPr="005A375F">
        <w:rPr>
          <w:rFonts w:asciiTheme="minorHAnsi" w:hAnsiTheme="minorHAnsi"/>
          <w:i w:val="0"/>
          <w:sz w:val="20"/>
          <w:szCs w:val="20"/>
        </w:rPr>
        <w:t>2</w:t>
      </w:r>
      <w:r w:rsidR="00843214" w:rsidRPr="005A375F">
        <w:rPr>
          <w:rFonts w:asciiTheme="minorHAnsi" w:hAnsiTheme="minorHAnsi"/>
          <w:i w:val="0"/>
          <w:sz w:val="20"/>
          <w:szCs w:val="20"/>
        </w:rPr>
        <w:t>.1.1</w:t>
      </w:r>
      <w:r w:rsidR="005C1133" w:rsidRPr="005A375F">
        <w:rPr>
          <w:rFonts w:asciiTheme="minorHAnsi" w:hAnsiTheme="minorHAnsi"/>
          <w:i w:val="0"/>
          <w:sz w:val="20"/>
          <w:szCs w:val="20"/>
        </w:rPr>
        <w:t>3</w:t>
      </w:r>
      <w:r w:rsidRPr="005A375F">
        <w:rPr>
          <w:rFonts w:asciiTheme="minorHAnsi" w:hAnsiTheme="minorHAnsi"/>
          <w:i w:val="0"/>
          <w:sz w:val="20"/>
          <w:szCs w:val="20"/>
        </w:rPr>
        <w:t>. Учитывать на счете депо Депонента изменения, связанные с дроблением, консолидацией, конвертацией, объединением выпусков Ценных бумаг, аннулированием и погашением зачисленных на счет депо Депонента Ценных бумаг.</w:t>
      </w:r>
    </w:p>
    <w:p w:rsidR="00C90AFD" w:rsidRPr="005A375F" w:rsidRDefault="005C1133" w:rsidP="00C90AFD">
      <w:pPr>
        <w:pStyle w:val="31"/>
        <w:spacing w:line="240" w:lineRule="auto"/>
        <w:rPr>
          <w:rFonts w:asciiTheme="minorHAnsi" w:hAnsiTheme="minorHAnsi"/>
          <w:i w:val="0"/>
          <w:sz w:val="20"/>
          <w:szCs w:val="20"/>
        </w:rPr>
      </w:pPr>
      <w:r w:rsidRPr="005A375F">
        <w:rPr>
          <w:rFonts w:asciiTheme="minorHAnsi" w:hAnsiTheme="minorHAnsi"/>
          <w:i w:val="0"/>
          <w:sz w:val="20"/>
          <w:szCs w:val="20"/>
        </w:rPr>
        <w:t xml:space="preserve">2.1.14. </w:t>
      </w:r>
      <w:r w:rsidR="00C90AFD" w:rsidRPr="005A375F">
        <w:rPr>
          <w:rFonts w:asciiTheme="minorHAnsi" w:hAnsiTheme="minorHAnsi"/>
          <w:i w:val="0"/>
          <w:sz w:val="20"/>
          <w:szCs w:val="20"/>
        </w:rPr>
        <w:t>Обеспечивать необходимые условия для сохранности сертификатов Ценных бумаг и записей о правах на Ценные бумаги, в том числе путем использования систем дублирования информации и безопасной системы хранения записей.</w:t>
      </w:r>
    </w:p>
    <w:p w:rsidR="00B170DB" w:rsidRPr="005A375F" w:rsidRDefault="00841846" w:rsidP="007E40C9">
      <w:pPr>
        <w:pStyle w:val="31"/>
        <w:spacing w:line="240" w:lineRule="auto"/>
        <w:ind w:firstLine="708"/>
        <w:rPr>
          <w:rFonts w:asciiTheme="minorHAnsi" w:hAnsiTheme="minorHAnsi"/>
          <w:i w:val="0"/>
          <w:sz w:val="20"/>
          <w:szCs w:val="20"/>
        </w:rPr>
      </w:pPr>
      <w:r w:rsidRPr="005A375F">
        <w:rPr>
          <w:rFonts w:asciiTheme="minorHAnsi" w:hAnsiTheme="minorHAnsi"/>
          <w:i w:val="0"/>
          <w:iCs w:val="0"/>
          <w:sz w:val="20"/>
          <w:szCs w:val="20"/>
        </w:rPr>
        <w:t>2.1.</w:t>
      </w:r>
      <w:r w:rsidR="000606EA" w:rsidRPr="005A375F">
        <w:rPr>
          <w:rFonts w:asciiTheme="minorHAnsi" w:hAnsiTheme="minorHAnsi"/>
          <w:i w:val="0"/>
          <w:iCs w:val="0"/>
          <w:sz w:val="20"/>
          <w:szCs w:val="20"/>
        </w:rPr>
        <w:t>1</w:t>
      </w:r>
      <w:r w:rsidR="005C1133" w:rsidRPr="005A375F">
        <w:rPr>
          <w:rFonts w:asciiTheme="minorHAnsi" w:hAnsiTheme="minorHAnsi"/>
          <w:i w:val="0"/>
          <w:sz w:val="20"/>
          <w:szCs w:val="20"/>
        </w:rPr>
        <w:t>5</w:t>
      </w:r>
      <w:r w:rsidRPr="005A375F">
        <w:rPr>
          <w:rFonts w:asciiTheme="minorHAnsi" w:hAnsiTheme="minorHAnsi"/>
          <w:i w:val="0"/>
          <w:iCs w:val="0"/>
          <w:sz w:val="20"/>
          <w:szCs w:val="20"/>
        </w:rPr>
        <w:t xml:space="preserve">. Выдавать Депоненту отчеты об исполнении операций по счету депо Депонента в порядке, по форме и в сроки, установленные </w:t>
      </w:r>
      <w:r w:rsidR="00C43A66" w:rsidRPr="005A375F">
        <w:rPr>
          <w:rFonts w:asciiTheme="minorHAnsi" w:hAnsiTheme="minorHAnsi"/>
          <w:i w:val="0"/>
          <w:iCs w:val="0"/>
          <w:sz w:val="20"/>
          <w:szCs w:val="20"/>
        </w:rPr>
        <w:t>Условиями</w:t>
      </w:r>
      <w:r w:rsidR="00915B49" w:rsidRPr="005A375F">
        <w:rPr>
          <w:rFonts w:asciiTheme="minorHAnsi" w:hAnsiTheme="minorHAnsi"/>
          <w:i w:val="0"/>
          <w:sz w:val="20"/>
          <w:szCs w:val="20"/>
        </w:rPr>
        <w:t>.</w:t>
      </w:r>
      <w:r w:rsidR="000606EA" w:rsidRPr="005A375F">
        <w:rPr>
          <w:rFonts w:asciiTheme="minorHAnsi" w:hAnsiTheme="minorHAnsi"/>
          <w:i w:val="0"/>
          <w:iCs w:val="0"/>
          <w:sz w:val="20"/>
          <w:szCs w:val="20"/>
        </w:rPr>
        <w:t xml:space="preserve"> </w:t>
      </w:r>
      <w:r w:rsidR="000606EA" w:rsidRPr="005A375F">
        <w:rPr>
          <w:rFonts w:asciiTheme="minorHAnsi" w:hAnsiTheme="minorHAnsi"/>
          <w:i w:val="0"/>
          <w:sz w:val="20"/>
          <w:szCs w:val="20"/>
        </w:rPr>
        <w:t xml:space="preserve">В случае отказа в исполнении операции выдавать Депоненту письменный </w:t>
      </w:r>
      <w:r w:rsidR="00C90AFD" w:rsidRPr="005A375F">
        <w:rPr>
          <w:rFonts w:asciiTheme="minorHAnsi" w:hAnsiTheme="minorHAnsi"/>
          <w:i w:val="0"/>
          <w:sz w:val="20"/>
          <w:szCs w:val="20"/>
        </w:rPr>
        <w:t xml:space="preserve">мотивированный </w:t>
      </w:r>
      <w:r w:rsidR="000606EA" w:rsidRPr="005A375F">
        <w:rPr>
          <w:rFonts w:asciiTheme="minorHAnsi" w:hAnsiTheme="minorHAnsi"/>
          <w:i w:val="0"/>
          <w:sz w:val="20"/>
          <w:szCs w:val="20"/>
        </w:rPr>
        <w:t xml:space="preserve">отказ в срок, установленный </w:t>
      </w:r>
      <w:r w:rsidR="00C43A66" w:rsidRPr="005A375F">
        <w:rPr>
          <w:rFonts w:asciiTheme="minorHAnsi" w:hAnsiTheme="minorHAnsi"/>
          <w:i w:val="0"/>
          <w:iCs w:val="0"/>
          <w:sz w:val="20"/>
          <w:szCs w:val="20"/>
        </w:rPr>
        <w:t>Условиями</w:t>
      </w:r>
      <w:r w:rsidR="00C90AFD" w:rsidRPr="005A375F">
        <w:rPr>
          <w:rFonts w:asciiTheme="minorHAnsi" w:hAnsiTheme="minorHAnsi"/>
          <w:i w:val="0"/>
          <w:sz w:val="20"/>
          <w:szCs w:val="20"/>
        </w:rPr>
        <w:t>.</w:t>
      </w:r>
    </w:p>
    <w:p w:rsidR="000606EA" w:rsidRPr="005A375F" w:rsidRDefault="000606EA" w:rsidP="007E40C9">
      <w:pPr>
        <w:pStyle w:val="31"/>
        <w:spacing w:line="240" w:lineRule="auto"/>
        <w:ind w:firstLine="708"/>
        <w:rPr>
          <w:rFonts w:asciiTheme="minorHAnsi" w:hAnsiTheme="minorHAnsi"/>
          <w:i w:val="0"/>
          <w:sz w:val="20"/>
          <w:szCs w:val="20"/>
        </w:rPr>
      </w:pPr>
      <w:r w:rsidRPr="005A375F">
        <w:rPr>
          <w:rFonts w:asciiTheme="minorHAnsi" w:hAnsiTheme="minorHAnsi"/>
          <w:i w:val="0"/>
          <w:sz w:val="20"/>
          <w:szCs w:val="20"/>
        </w:rPr>
        <w:t>2.1.1</w:t>
      </w:r>
      <w:r w:rsidR="005C1133" w:rsidRPr="005A375F">
        <w:rPr>
          <w:rFonts w:asciiTheme="minorHAnsi" w:hAnsiTheme="minorHAnsi"/>
          <w:i w:val="0"/>
          <w:sz w:val="20"/>
          <w:szCs w:val="20"/>
        </w:rPr>
        <w:t>6</w:t>
      </w:r>
      <w:r w:rsidRPr="005A375F">
        <w:rPr>
          <w:rFonts w:asciiTheme="minorHAnsi" w:hAnsiTheme="minorHAnsi"/>
          <w:i w:val="0"/>
          <w:sz w:val="20"/>
          <w:szCs w:val="20"/>
        </w:rPr>
        <w:t>. Оказывать Депоненту услуги, связанные с получением доходов ценным бумагам.</w:t>
      </w:r>
    </w:p>
    <w:p w:rsidR="00C90AFD" w:rsidRPr="005A375F" w:rsidRDefault="005C1133" w:rsidP="00C90AFD">
      <w:pPr>
        <w:pStyle w:val="31"/>
        <w:spacing w:line="240" w:lineRule="auto"/>
        <w:ind w:firstLine="708"/>
        <w:rPr>
          <w:rFonts w:asciiTheme="minorHAnsi" w:hAnsiTheme="minorHAnsi"/>
          <w:i w:val="0"/>
          <w:sz w:val="20"/>
          <w:szCs w:val="20"/>
        </w:rPr>
      </w:pPr>
      <w:r w:rsidRPr="005A375F">
        <w:rPr>
          <w:rFonts w:asciiTheme="minorHAnsi" w:hAnsiTheme="minorHAnsi"/>
          <w:i w:val="0"/>
          <w:sz w:val="20"/>
          <w:szCs w:val="20"/>
        </w:rPr>
        <w:t>2.1.17</w:t>
      </w:r>
      <w:r w:rsidR="00843214" w:rsidRPr="005A375F">
        <w:rPr>
          <w:rFonts w:asciiTheme="minorHAnsi" w:hAnsiTheme="minorHAnsi"/>
          <w:i w:val="0"/>
          <w:sz w:val="20"/>
          <w:szCs w:val="20"/>
        </w:rPr>
        <w:t xml:space="preserve">. </w:t>
      </w:r>
      <w:r w:rsidR="00C90AFD" w:rsidRPr="005A375F">
        <w:rPr>
          <w:rFonts w:asciiTheme="minorHAnsi" w:hAnsiTheme="minorHAnsi"/>
          <w:i w:val="0"/>
          <w:sz w:val="20"/>
          <w:szCs w:val="20"/>
        </w:rPr>
        <w:t>Принимать все меры, предусмотренные нормативными правовыми актами Российской Федерации, по защите прав Депонента, как добросовестного приоб</w:t>
      </w:r>
      <w:r w:rsidR="00504172" w:rsidRPr="005A375F">
        <w:rPr>
          <w:rFonts w:asciiTheme="minorHAnsi" w:hAnsiTheme="minorHAnsi"/>
          <w:i w:val="0"/>
          <w:sz w:val="20"/>
          <w:szCs w:val="20"/>
        </w:rPr>
        <w:t>ретателя, на принадлежащие ему Ц</w:t>
      </w:r>
      <w:r w:rsidR="00C90AFD" w:rsidRPr="005A375F">
        <w:rPr>
          <w:rFonts w:asciiTheme="minorHAnsi" w:hAnsiTheme="minorHAnsi"/>
          <w:i w:val="0"/>
          <w:sz w:val="20"/>
          <w:szCs w:val="20"/>
        </w:rPr>
        <w:t xml:space="preserve">енные бумаги и недопущению изъятия </w:t>
      </w:r>
      <w:r w:rsidR="00504172" w:rsidRPr="005A375F">
        <w:rPr>
          <w:rFonts w:asciiTheme="minorHAnsi" w:hAnsiTheme="minorHAnsi"/>
          <w:i w:val="0"/>
          <w:sz w:val="20"/>
          <w:szCs w:val="20"/>
        </w:rPr>
        <w:t>Ц</w:t>
      </w:r>
      <w:r w:rsidR="00C90AFD" w:rsidRPr="005A375F">
        <w:rPr>
          <w:rFonts w:asciiTheme="minorHAnsi" w:hAnsiTheme="minorHAnsi"/>
          <w:i w:val="0"/>
          <w:sz w:val="20"/>
          <w:szCs w:val="20"/>
        </w:rPr>
        <w:t>енных бумаг у Депонента, как добросовестного приобретателя.</w:t>
      </w:r>
    </w:p>
    <w:p w:rsidR="009672F4" w:rsidRPr="005A375F" w:rsidRDefault="009672F4" w:rsidP="007E40C9">
      <w:pPr>
        <w:pStyle w:val="31"/>
        <w:spacing w:line="240" w:lineRule="auto"/>
        <w:ind w:firstLine="708"/>
        <w:rPr>
          <w:rFonts w:asciiTheme="minorHAnsi" w:hAnsiTheme="minorHAnsi"/>
          <w:i w:val="0"/>
          <w:sz w:val="20"/>
          <w:szCs w:val="20"/>
        </w:rPr>
      </w:pPr>
      <w:r w:rsidRPr="005A375F">
        <w:rPr>
          <w:rFonts w:asciiTheme="minorHAnsi" w:hAnsiTheme="minorHAnsi"/>
          <w:i w:val="0"/>
          <w:sz w:val="20"/>
          <w:szCs w:val="20"/>
        </w:rPr>
        <w:t>2.1.18. Обеспечивать сохранность учетных записей Депозитария, фиксирующих права на ценные бумаги, переданные Депонентом, и соответствие учетных записей Депозитария данным по счетам Депозитария как номинального держателя у держателя реестра (депозитарии места хранения).</w:t>
      </w:r>
    </w:p>
    <w:p w:rsidR="002831E3" w:rsidRPr="002831E3" w:rsidRDefault="00841846" w:rsidP="002831E3">
      <w:pPr>
        <w:suppressAutoHyphens w:val="0"/>
        <w:autoSpaceDE w:val="0"/>
        <w:autoSpaceDN w:val="0"/>
        <w:adjustRightInd w:val="0"/>
        <w:ind w:firstLine="708"/>
        <w:jc w:val="both"/>
        <w:outlineLvl w:val="1"/>
        <w:rPr>
          <w:rFonts w:asciiTheme="minorHAnsi" w:hAnsiTheme="minorHAnsi"/>
          <w:iCs/>
          <w:sz w:val="20"/>
          <w:szCs w:val="20"/>
        </w:rPr>
      </w:pPr>
      <w:r w:rsidRPr="002831E3">
        <w:rPr>
          <w:rFonts w:asciiTheme="minorHAnsi" w:hAnsiTheme="minorHAnsi"/>
          <w:sz w:val="20"/>
          <w:szCs w:val="20"/>
        </w:rPr>
        <w:t>2.1.</w:t>
      </w:r>
      <w:r w:rsidR="00843214" w:rsidRPr="002831E3">
        <w:rPr>
          <w:rFonts w:asciiTheme="minorHAnsi" w:hAnsiTheme="minorHAnsi"/>
          <w:sz w:val="20"/>
          <w:szCs w:val="20"/>
        </w:rPr>
        <w:t>1</w:t>
      </w:r>
      <w:r w:rsidRPr="002831E3">
        <w:rPr>
          <w:rFonts w:asciiTheme="minorHAnsi" w:hAnsiTheme="minorHAnsi"/>
          <w:sz w:val="20"/>
          <w:szCs w:val="20"/>
        </w:rPr>
        <w:t xml:space="preserve">9. </w:t>
      </w:r>
      <w:r w:rsidR="002831E3" w:rsidRPr="002831E3">
        <w:rPr>
          <w:rFonts w:asciiTheme="minorHAnsi" w:hAnsiTheme="minorHAnsi"/>
          <w:iCs/>
          <w:sz w:val="20"/>
          <w:szCs w:val="20"/>
        </w:rPr>
        <w:t>Обеспечивать в порядке, определенном Условиями, передачу информации и документов, необходимых для осуществления Депонентом прав по принадлежащим ему ценным бумагам от эмитентов (лиц, обязанных по ценным бумагам) или держателей реестра / депозитариев</w:t>
      </w:r>
      <w:r w:rsidR="002831E3">
        <w:rPr>
          <w:rFonts w:asciiTheme="minorHAnsi" w:hAnsiTheme="minorHAnsi"/>
          <w:iCs/>
          <w:sz w:val="20"/>
          <w:szCs w:val="20"/>
        </w:rPr>
        <w:t xml:space="preserve"> мест хранения</w:t>
      </w:r>
      <w:r w:rsidR="002831E3" w:rsidRPr="002831E3">
        <w:rPr>
          <w:rFonts w:asciiTheme="minorHAnsi" w:hAnsiTheme="minorHAnsi"/>
          <w:iCs/>
          <w:sz w:val="20"/>
          <w:szCs w:val="20"/>
        </w:rPr>
        <w:t xml:space="preserve"> к Депоненту, от Депонента к эмитентам (лицам, обязанным по ценным бумагам) или держателям реестров / депозитариям</w:t>
      </w:r>
      <w:r w:rsidR="002831E3">
        <w:rPr>
          <w:rFonts w:asciiTheme="minorHAnsi" w:hAnsiTheme="minorHAnsi"/>
          <w:iCs/>
          <w:sz w:val="20"/>
          <w:szCs w:val="20"/>
        </w:rPr>
        <w:t xml:space="preserve"> мест хранения</w:t>
      </w:r>
      <w:r w:rsidR="002831E3" w:rsidRPr="002831E3">
        <w:rPr>
          <w:rFonts w:asciiTheme="minorHAnsi" w:hAnsiTheme="minorHAnsi"/>
          <w:iCs/>
          <w:sz w:val="20"/>
          <w:szCs w:val="20"/>
        </w:rPr>
        <w:t>.</w:t>
      </w:r>
    </w:p>
    <w:p w:rsidR="002831E3" w:rsidRPr="002831E3" w:rsidRDefault="002831E3" w:rsidP="002831E3">
      <w:pPr>
        <w:suppressAutoHyphens w:val="0"/>
        <w:autoSpaceDE w:val="0"/>
        <w:autoSpaceDN w:val="0"/>
        <w:adjustRightInd w:val="0"/>
        <w:ind w:firstLine="708"/>
        <w:jc w:val="both"/>
        <w:outlineLvl w:val="1"/>
        <w:rPr>
          <w:rFonts w:asciiTheme="minorHAnsi" w:hAnsiTheme="minorHAnsi"/>
          <w:iCs/>
          <w:sz w:val="20"/>
          <w:szCs w:val="20"/>
        </w:rPr>
      </w:pPr>
      <w:r>
        <w:rPr>
          <w:rFonts w:asciiTheme="minorHAnsi" w:hAnsiTheme="minorHAnsi"/>
          <w:iCs/>
          <w:sz w:val="20"/>
          <w:szCs w:val="20"/>
        </w:rPr>
        <w:lastRenderedPageBreak/>
        <w:t xml:space="preserve">2.1.20. </w:t>
      </w:r>
      <w:r w:rsidRPr="002831E3">
        <w:rPr>
          <w:rFonts w:asciiTheme="minorHAnsi" w:hAnsiTheme="minorHAnsi"/>
          <w:iCs/>
          <w:sz w:val="20"/>
          <w:szCs w:val="20"/>
        </w:rPr>
        <w:t>Совершать все необходимые действия для обеспечения осуществления Депонентом прав, удостоверенных принадлежащими ему ценными бумагами, в порядке и в сроки, определенные Условиями.</w:t>
      </w:r>
    </w:p>
    <w:p w:rsidR="002831E3" w:rsidRPr="002831E3" w:rsidRDefault="002831E3" w:rsidP="002831E3">
      <w:pPr>
        <w:suppressAutoHyphens w:val="0"/>
        <w:autoSpaceDE w:val="0"/>
        <w:autoSpaceDN w:val="0"/>
        <w:adjustRightInd w:val="0"/>
        <w:ind w:firstLine="708"/>
        <w:jc w:val="both"/>
        <w:outlineLvl w:val="1"/>
        <w:rPr>
          <w:rFonts w:asciiTheme="minorHAnsi" w:hAnsiTheme="minorHAnsi"/>
          <w:iCs/>
          <w:sz w:val="20"/>
          <w:szCs w:val="20"/>
        </w:rPr>
      </w:pPr>
      <w:r>
        <w:rPr>
          <w:rFonts w:asciiTheme="minorHAnsi" w:hAnsiTheme="minorHAnsi"/>
          <w:iCs/>
          <w:sz w:val="20"/>
          <w:szCs w:val="20"/>
        </w:rPr>
        <w:t xml:space="preserve">2.1.21. </w:t>
      </w:r>
      <w:r w:rsidRPr="002831E3">
        <w:rPr>
          <w:rFonts w:asciiTheme="minorHAnsi" w:hAnsiTheme="minorHAnsi"/>
          <w:iCs/>
          <w:sz w:val="20"/>
          <w:szCs w:val="20"/>
        </w:rPr>
        <w:t>Оказывать услуги, связанные с реализацией Депонентом преимущественного права приобретения ценных бумаг, права требовать выкупа, приобретения или погашения, принадлежащих ему ценных бумаг, путем дачи Депонентом соответствующего указания (инструкций) Депозитарию.</w:t>
      </w:r>
    </w:p>
    <w:p w:rsidR="002831E3" w:rsidRPr="002831E3" w:rsidRDefault="002831E3" w:rsidP="002831E3">
      <w:pPr>
        <w:suppressAutoHyphens w:val="0"/>
        <w:autoSpaceDE w:val="0"/>
        <w:autoSpaceDN w:val="0"/>
        <w:adjustRightInd w:val="0"/>
        <w:ind w:firstLine="708"/>
        <w:jc w:val="both"/>
        <w:outlineLvl w:val="1"/>
        <w:rPr>
          <w:rFonts w:asciiTheme="minorHAnsi" w:hAnsiTheme="minorHAnsi"/>
          <w:iCs/>
          <w:sz w:val="20"/>
          <w:szCs w:val="20"/>
        </w:rPr>
      </w:pPr>
      <w:r>
        <w:rPr>
          <w:rFonts w:asciiTheme="minorHAnsi" w:hAnsiTheme="minorHAnsi"/>
          <w:iCs/>
          <w:sz w:val="20"/>
          <w:szCs w:val="20"/>
        </w:rPr>
        <w:t xml:space="preserve">2.1.22. </w:t>
      </w:r>
      <w:r w:rsidRPr="002831E3">
        <w:rPr>
          <w:rFonts w:asciiTheme="minorHAnsi" w:hAnsiTheme="minorHAnsi"/>
          <w:iCs/>
          <w:sz w:val="20"/>
          <w:szCs w:val="20"/>
        </w:rPr>
        <w:t>Оказывать услуги, связанные с реализацией Депонентом следующих прав по ценным бумагам, путем дачи указаний (инструкций) Депозитарию</w:t>
      </w:r>
    </w:p>
    <w:p w:rsidR="002831E3" w:rsidRPr="002831E3" w:rsidRDefault="002831E3" w:rsidP="002831E3">
      <w:pPr>
        <w:pStyle w:val="a8"/>
        <w:numPr>
          <w:ilvl w:val="2"/>
          <w:numId w:val="55"/>
        </w:numPr>
        <w:suppressAutoHyphens w:val="0"/>
        <w:autoSpaceDE w:val="0"/>
        <w:autoSpaceDN w:val="0"/>
        <w:adjustRightInd w:val="0"/>
        <w:ind w:left="1560" w:hanging="425"/>
        <w:jc w:val="both"/>
        <w:outlineLvl w:val="1"/>
        <w:rPr>
          <w:rFonts w:asciiTheme="minorHAnsi" w:hAnsiTheme="minorHAnsi"/>
          <w:iCs/>
          <w:sz w:val="20"/>
          <w:szCs w:val="20"/>
        </w:rPr>
      </w:pPr>
      <w:r w:rsidRPr="002831E3">
        <w:rPr>
          <w:rFonts w:asciiTheme="minorHAnsi" w:hAnsiTheme="minorHAnsi"/>
          <w:iCs/>
          <w:sz w:val="20"/>
          <w:szCs w:val="20"/>
        </w:rPr>
        <w:t>вносить вопросы в повестку дня общего собрания владельцев ценных бумаг;</w:t>
      </w:r>
    </w:p>
    <w:p w:rsidR="002831E3" w:rsidRPr="002831E3" w:rsidRDefault="002831E3" w:rsidP="002831E3">
      <w:pPr>
        <w:pStyle w:val="a8"/>
        <w:numPr>
          <w:ilvl w:val="2"/>
          <w:numId w:val="55"/>
        </w:numPr>
        <w:suppressAutoHyphens w:val="0"/>
        <w:autoSpaceDE w:val="0"/>
        <w:autoSpaceDN w:val="0"/>
        <w:adjustRightInd w:val="0"/>
        <w:ind w:left="1560" w:hanging="425"/>
        <w:jc w:val="both"/>
        <w:outlineLvl w:val="1"/>
        <w:rPr>
          <w:rFonts w:asciiTheme="minorHAnsi" w:hAnsiTheme="minorHAnsi"/>
          <w:iCs/>
          <w:sz w:val="20"/>
          <w:szCs w:val="20"/>
        </w:rPr>
      </w:pPr>
      <w:r w:rsidRPr="002831E3">
        <w:rPr>
          <w:rFonts w:asciiTheme="minorHAnsi" w:hAnsiTheme="minorHAnsi"/>
          <w:iCs/>
          <w:sz w:val="20"/>
          <w:szCs w:val="20"/>
        </w:rPr>
        <w:t>выдвигать кандидатов в органы управления и иные органы эмитента, являющегося акционерным обществом, или кандидатуру представителя владельцев облигаций;</w:t>
      </w:r>
    </w:p>
    <w:p w:rsidR="002831E3" w:rsidRPr="002831E3" w:rsidRDefault="002831E3" w:rsidP="002831E3">
      <w:pPr>
        <w:pStyle w:val="a8"/>
        <w:numPr>
          <w:ilvl w:val="2"/>
          <w:numId w:val="55"/>
        </w:numPr>
        <w:suppressAutoHyphens w:val="0"/>
        <w:autoSpaceDE w:val="0"/>
        <w:autoSpaceDN w:val="0"/>
        <w:adjustRightInd w:val="0"/>
        <w:ind w:left="1560" w:hanging="425"/>
        <w:jc w:val="both"/>
        <w:outlineLvl w:val="1"/>
        <w:rPr>
          <w:rFonts w:asciiTheme="minorHAnsi" w:hAnsiTheme="minorHAnsi"/>
          <w:iCs/>
          <w:sz w:val="20"/>
          <w:szCs w:val="20"/>
        </w:rPr>
      </w:pPr>
      <w:r w:rsidRPr="002831E3">
        <w:rPr>
          <w:rFonts w:asciiTheme="minorHAnsi" w:hAnsiTheme="minorHAnsi"/>
          <w:iCs/>
          <w:sz w:val="20"/>
          <w:szCs w:val="20"/>
        </w:rPr>
        <w:t>требовать созыва (проведения) общего собрания владельцев ценных бумаг;</w:t>
      </w:r>
    </w:p>
    <w:p w:rsidR="002831E3" w:rsidRPr="002831E3" w:rsidRDefault="002831E3" w:rsidP="002831E3">
      <w:pPr>
        <w:pStyle w:val="a8"/>
        <w:numPr>
          <w:ilvl w:val="2"/>
          <w:numId w:val="55"/>
        </w:numPr>
        <w:suppressAutoHyphens w:val="0"/>
        <w:autoSpaceDE w:val="0"/>
        <w:autoSpaceDN w:val="0"/>
        <w:adjustRightInd w:val="0"/>
        <w:ind w:left="1560" w:hanging="425"/>
        <w:jc w:val="both"/>
        <w:outlineLvl w:val="1"/>
        <w:rPr>
          <w:rFonts w:asciiTheme="minorHAnsi" w:hAnsiTheme="minorHAnsi"/>
          <w:iCs/>
          <w:sz w:val="20"/>
          <w:szCs w:val="20"/>
        </w:rPr>
      </w:pPr>
      <w:r w:rsidRPr="002831E3">
        <w:rPr>
          <w:rFonts w:asciiTheme="minorHAnsi" w:hAnsiTheme="minorHAnsi"/>
          <w:iCs/>
          <w:sz w:val="20"/>
          <w:szCs w:val="20"/>
        </w:rPr>
        <w:t>принимать участие в общем собрании владельцев ценных бумаг и осуществлять право голоса;</w:t>
      </w:r>
    </w:p>
    <w:p w:rsidR="002831E3" w:rsidRPr="002831E3" w:rsidRDefault="002831E3" w:rsidP="002831E3">
      <w:pPr>
        <w:pStyle w:val="a8"/>
        <w:numPr>
          <w:ilvl w:val="2"/>
          <w:numId w:val="55"/>
        </w:numPr>
        <w:suppressAutoHyphens w:val="0"/>
        <w:autoSpaceDE w:val="0"/>
        <w:autoSpaceDN w:val="0"/>
        <w:adjustRightInd w:val="0"/>
        <w:ind w:left="1560" w:hanging="425"/>
        <w:jc w:val="both"/>
        <w:outlineLvl w:val="1"/>
        <w:rPr>
          <w:rFonts w:asciiTheme="minorHAnsi" w:hAnsiTheme="minorHAnsi"/>
          <w:iCs/>
          <w:sz w:val="20"/>
          <w:szCs w:val="20"/>
        </w:rPr>
      </w:pPr>
      <w:r w:rsidRPr="002831E3">
        <w:rPr>
          <w:rFonts w:asciiTheme="minorHAnsi" w:hAnsiTheme="minorHAnsi"/>
          <w:iCs/>
          <w:sz w:val="20"/>
          <w:szCs w:val="20"/>
        </w:rPr>
        <w:t>осуществлять иные права по ценным бумагам.</w:t>
      </w:r>
    </w:p>
    <w:p w:rsidR="00841846" w:rsidRPr="005A375F" w:rsidRDefault="00841846" w:rsidP="00B62B76">
      <w:pPr>
        <w:pStyle w:val="31"/>
        <w:spacing w:line="240" w:lineRule="auto"/>
        <w:rPr>
          <w:rFonts w:asciiTheme="minorHAnsi" w:hAnsiTheme="minorHAnsi"/>
          <w:i w:val="0"/>
          <w:sz w:val="20"/>
          <w:szCs w:val="20"/>
        </w:rPr>
      </w:pPr>
      <w:r w:rsidRPr="005A375F">
        <w:rPr>
          <w:rFonts w:asciiTheme="minorHAnsi" w:hAnsiTheme="minorHAnsi"/>
          <w:i w:val="0"/>
          <w:sz w:val="20"/>
          <w:szCs w:val="20"/>
        </w:rPr>
        <w:t>2.1.</w:t>
      </w:r>
      <w:r w:rsidR="009672F4" w:rsidRPr="005A375F">
        <w:rPr>
          <w:rFonts w:asciiTheme="minorHAnsi" w:hAnsiTheme="minorHAnsi"/>
          <w:i w:val="0"/>
          <w:sz w:val="20"/>
          <w:szCs w:val="20"/>
        </w:rPr>
        <w:t>2</w:t>
      </w:r>
      <w:r w:rsidR="002831E3">
        <w:rPr>
          <w:rFonts w:asciiTheme="minorHAnsi" w:hAnsiTheme="minorHAnsi"/>
          <w:i w:val="0"/>
          <w:sz w:val="20"/>
          <w:szCs w:val="20"/>
        </w:rPr>
        <w:t>3</w:t>
      </w:r>
      <w:r w:rsidRPr="005A375F">
        <w:rPr>
          <w:rFonts w:asciiTheme="minorHAnsi" w:hAnsiTheme="minorHAnsi"/>
          <w:i w:val="0"/>
          <w:sz w:val="20"/>
          <w:szCs w:val="20"/>
        </w:rPr>
        <w:t>. В случаях, установленных федеральными законами и иными нормативными правовыми актами Российской Федерации, Депозитарий обязан исполнять оформленные надлежащим образом письменные поручения государственных органов</w:t>
      </w:r>
      <w:r w:rsidR="006203A5" w:rsidRPr="005A375F">
        <w:rPr>
          <w:rFonts w:asciiTheme="minorHAnsi" w:hAnsiTheme="minorHAnsi"/>
          <w:i w:val="0"/>
          <w:sz w:val="20"/>
          <w:szCs w:val="20"/>
        </w:rPr>
        <w:t xml:space="preserve"> или уполномоченных должностных лиц</w:t>
      </w:r>
      <w:r w:rsidRPr="005A375F">
        <w:rPr>
          <w:rFonts w:asciiTheme="minorHAnsi" w:hAnsiTheme="minorHAnsi"/>
          <w:i w:val="0"/>
          <w:sz w:val="20"/>
          <w:szCs w:val="20"/>
        </w:rPr>
        <w:t>:</w:t>
      </w:r>
    </w:p>
    <w:p w:rsidR="00841846" w:rsidRPr="005A375F" w:rsidRDefault="00ED463D" w:rsidP="00841846">
      <w:pPr>
        <w:pStyle w:val="31"/>
        <w:numPr>
          <w:ilvl w:val="0"/>
          <w:numId w:val="24"/>
        </w:numPr>
        <w:tabs>
          <w:tab w:val="left" w:pos="1134"/>
        </w:tabs>
        <w:spacing w:line="240" w:lineRule="auto"/>
        <w:ind w:left="0" w:firstLine="709"/>
        <w:rPr>
          <w:rFonts w:asciiTheme="minorHAnsi" w:hAnsiTheme="minorHAnsi"/>
          <w:i w:val="0"/>
          <w:sz w:val="20"/>
          <w:szCs w:val="20"/>
        </w:rPr>
      </w:pPr>
      <w:r w:rsidRPr="005A375F">
        <w:rPr>
          <w:rFonts w:asciiTheme="minorHAnsi" w:hAnsiTheme="minorHAnsi"/>
          <w:i w:val="0"/>
          <w:sz w:val="20"/>
          <w:szCs w:val="20"/>
        </w:rPr>
        <w:t>судов и арбитражных судов (судей)</w:t>
      </w:r>
      <w:r w:rsidR="00841846" w:rsidRPr="005A375F">
        <w:rPr>
          <w:rFonts w:asciiTheme="minorHAnsi" w:hAnsiTheme="minorHAnsi"/>
          <w:i w:val="0"/>
          <w:sz w:val="20"/>
          <w:szCs w:val="20"/>
        </w:rPr>
        <w:t>;</w:t>
      </w:r>
    </w:p>
    <w:p w:rsidR="006203A5" w:rsidRPr="005A375F" w:rsidRDefault="00841846" w:rsidP="00841846">
      <w:pPr>
        <w:pStyle w:val="31"/>
        <w:numPr>
          <w:ilvl w:val="0"/>
          <w:numId w:val="24"/>
        </w:numPr>
        <w:tabs>
          <w:tab w:val="left" w:pos="1134"/>
        </w:tabs>
        <w:spacing w:line="240" w:lineRule="auto"/>
        <w:ind w:left="0" w:firstLine="709"/>
        <w:rPr>
          <w:rFonts w:asciiTheme="minorHAnsi" w:hAnsiTheme="minorHAnsi"/>
          <w:i w:val="0"/>
          <w:sz w:val="20"/>
          <w:szCs w:val="20"/>
        </w:rPr>
      </w:pPr>
      <w:r w:rsidRPr="005A375F">
        <w:rPr>
          <w:rFonts w:asciiTheme="minorHAnsi" w:hAnsiTheme="minorHAnsi"/>
          <w:i w:val="0"/>
          <w:sz w:val="20"/>
          <w:szCs w:val="20"/>
        </w:rPr>
        <w:t>органов дознания и предварительного следствия</w:t>
      </w:r>
      <w:r w:rsidR="006203A5" w:rsidRPr="005A375F">
        <w:rPr>
          <w:rFonts w:asciiTheme="minorHAnsi" w:hAnsiTheme="minorHAnsi"/>
          <w:i w:val="0"/>
          <w:sz w:val="20"/>
          <w:szCs w:val="20"/>
        </w:rPr>
        <w:t>:</w:t>
      </w:r>
    </w:p>
    <w:p w:rsidR="006203A5" w:rsidRPr="005A375F" w:rsidRDefault="006203A5" w:rsidP="007E40C9">
      <w:pPr>
        <w:pStyle w:val="31"/>
        <w:numPr>
          <w:ilvl w:val="0"/>
          <w:numId w:val="24"/>
        </w:numPr>
        <w:tabs>
          <w:tab w:val="left" w:pos="1134"/>
        </w:tabs>
        <w:spacing w:line="240" w:lineRule="auto"/>
        <w:ind w:left="0" w:firstLine="709"/>
        <w:rPr>
          <w:rFonts w:asciiTheme="minorHAnsi" w:hAnsiTheme="minorHAnsi"/>
          <w:i w:val="0"/>
          <w:sz w:val="20"/>
          <w:szCs w:val="20"/>
        </w:rPr>
      </w:pPr>
      <w:r w:rsidRPr="005A375F">
        <w:rPr>
          <w:rFonts w:asciiTheme="minorHAnsi" w:hAnsiTheme="minorHAnsi"/>
          <w:i w:val="0"/>
          <w:sz w:val="20"/>
          <w:szCs w:val="20"/>
        </w:rPr>
        <w:t>судебных приставов – исполнителей;</w:t>
      </w:r>
    </w:p>
    <w:p w:rsidR="00841846" w:rsidRPr="005A375F" w:rsidRDefault="006203A5" w:rsidP="006203A5">
      <w:pPr>
        <w:pStyle w:val="31"/>
        <w:numPr>
          <w:ilvl w:val="0"/>
          <w:numId w:val="24"/>
        </w:numPr>
        <w:tabs>
          <w:tab w:val="left" w:pos="1134"/>
        </w:tabs>
        <w:spacing w:line="240" w:lineRule="auto"/>
        <w:ind w:left="0" w:firstLine="709"/>
        <w:rPr>
          <w:rFonts w:asciiTheme="minorHAnsi" w:hAnsiTheme="minorHAnsi"/>
          <w:i w:val="0"/>
          <w:sz w:val="20"/>
          <w:szCs w:val="20"/>
        </w:rPr>
      </w:pPr>
      <w:r w:rsidRPr="005A375F">
        <w:rPr>
          <w:rFonts w:asciiTheme="minorHAnsi" w:hAnsiTheme="minorHAnsi"/>
          <w:i w:val="0"/>
          <w:sz w:val="20"/>
          <w:szCs w:val="20"/>
        </w:rPr>
        <w:t>иных  государственных органов в соответствии с действующим законодательством.</w:t>
      </w:r>
    </w:p>
    <w:p w:rsidR="00E03003" w:rsidRPr="005A375F" w:rsidRDefault="00841846" w:rsidP="007E40C9">
      <w:pPr>
        <w:pStyle w:val="31"/>
        <w:spacing w:line="240" w:lineRule="auto"/>
        <w:ind w:firstLine="708"/>
        <w:rPr>
          <w:rFonts w:asciiTheme="minorHAnsi" w:hAnsiTheme="minorHAnsi"/>
          <w:i w:val="0"/>
          <w:sz w:val="20"/>
          <w:szCs w:val="20"/>
        </w:rPr>
      </w:pPr>
      <w:r w:rsidRPr="005A375F">
        <w:rPr>
          <w:rFonts w:asciiTheme="minorHAnsi" w:hAnsiTheme="minorHAnsi"/>
          <w:i w:val="0"/>
          <w:sz w:val="20"/>
          <w:szCs w:val="20"/>
        </w:rPr>
        <w:t>2.1.</w:t>
      </w:r>
      <w:r w:rsidR="005C1133" w:rsidRPr="005A375F">
        <w:rPr>
          <w:rFonts w:asciiTheme="minorHAnsi" w:hAnsiTheme="minorHAnsi"/>
          <w:i w:val="0"/>
          <w:sz w:val="20"/>
          <w:szCs w:val="20"/>
        </w:rPr>
        <w:t>2</w:t>
      </w:r>
      <w:r w:rsidR="002831E3">
        <w:rPr>
          <w:rFonts w:asciiTheme="minorHAnsi" w:hAnsiTheme="minorHAnsi"/>
          <w:i w:val="0"/>
          <w:sz w:val="20"/>
          <w:szCs w:val="20"/>
        </w:rPr>
        <w:t>4</w:t>
      </w:r>
      <w:r w:rsidRPr="005A375F">
        <w:rPr>
          <w:rFonts w:asciiTheme="minorHAnsi" w:hAnsiTheme="minorHAnsi"/>
          <w:i w:val="0"/>
          <w:sz w:val="20"/>
          <w:szCs w:val="20"/>
        </w:rPr>
        <w:t xml:space="preserve">. </w:t>
      </w:r>
      <w:r w:rsidR="00E03003" w:rsidRPr="005A375F">
        <w:rPr>
          <w:rFonts w:asciiTheme="minorHAnsi" w:hAnsiTheme="minorHAnsi"/>
          <w:i w:val="0"/>
          <w:sz w:val="20"/>
          <w:szCs w:val="20"/>
        </w:rPr>
        <w:t>Обеспечивать конфиденциальность информации о счетах депо Депонента и иных сведений о Депоненте, ставших известными Депозитарию при выполнении обязательств, возникших из Договора, за исключением случаев, когда предоставление информации является обязательством Депозитария в соответствии с требованиями действующего законодательства или Договора.</w:t>
      </w:r>
    </w:p>
    <w:p w:rsidR="00B170DB" w:rsidRPr="005A375F" w:rsidRDefault="00841846" w:rsidP="007E40C9">
      <w:pPr>
        <w:pStyle w:val="31"/>
        <w:spacing w:line="240" w:lineRule="auto"/>
        <w:ind w:firstLine="708"/>
        <w:rPr>
          <w:rFonts w:asciiTheme="minorHAnsi" w:hAnsiTheme="minorHAnsi"/>
          <w:i w:val="0"/>
          <w:sz w:val="20"/>
          <w:szCs w:val="20"/>
        </w:rPr>
      </w:pPr>
      <w:r w:rsidRPr="005A375F">
        <w:rPr>
          <w:rFonts w:asciiTheme="minorHAnsi" w:hAnsiTheme="minorHAnsi"/>
          <w:i w:val="0"/>
          <w:sz w:val="20"/>
          <w:szCs w:val="20"/>
        </w:rPr>
        <w:t>С момента получения извещения о прекращении по любым причинам действия лицензии Депонента на право осуществления деятельности по управлению ценными бумагами, в соответствии с п. 2.3.</w:t>
      </w:r>
      <w:r w:rsidR="00A40CA8" w:rsidRPr="005A375F">
        <w:rPr>
          <w:rFonts w:asciiTheme="minorHAnsi" w:hAnsiTheme="minorHAnsi"/>
          <w:i w:val="0"/>
          <w:sz w:val="20"/>
          <w:szCs w:val="20"/>
        </w:rPr>
        <w:t>7</w:t>
      </w:r>
      <w:r w:rsidRPr="005A375F">
        <w:rPr>
          <w:rFonts w:asciiTheme="minorHAnsi" w:hAnsiTheme="minorHAnsi"/>
          <w:i w:val="0"/>
          <w:sz w:val="20"/>
          <w:szCs w:val="20"/>
        </w:rPr>
        <w:t>. настоящего Договора, Депозитарий прекращает исполнение поручений Депонента, за исключением поручений на списание Ценных бумаг.</w:t>
      </w:r>
    </w:p>
    <w:p w:rsidR="0064194D" w:rsidRPr="005A375F" w:rsidRDefault="00841846" w:rsidP="007E40C9">
      <w:pPr>
        <w:pStyle w:val="31"/>
        <w:spacing w:line="240" w:lineRule="auto"/>
        <w:ind w:firstLine="708"/>
        <w:rPr>
          <w:rFonts w:asciiTheme="minorHAnsi" w:hAnsiTheme="minorHAnsi"/>
          <w:i w:val="0"/>
          <w:sz w:val="20"/>
          <w:szCs w:val="20"/>
        </w:rPr>
      </w:pPr>
      <w:r w:rsidRPr="005A375F">
        <w:rPr>
          <w:rFonts w:asciiTheme="minorHAnsi" w:hAnsiTheme="minorHAnsi"/>
          <w:i w:val="0"/>
          <w:sz w:val="20"/>
          <w:szCs w:val="20"/>
        </w:rPr>
        <w:t>2.1.</w:t>
      </w:r>
      <w:r w:rsidR="00843214" w:rsidRPr="005A375F">
        <w:rPr>
          <w:rFonts w:asciiTheme="minorHAnsi" w:hAnsiTheme="minorHAnsi"/>
          <w:i w:val="0"/>
          <w:sz w:val="20"/>
          <w:szCs w:val="20"/>
        </w:rPr>
        <w:t>2</w:t>
      </w:r>
      <w:r w:rsidR="002831E3">
        <w:rPr>
          <w:rFonts w:asciiTheme="minorHAnsi" w:hAnsiTheme="minorHAnsi"/>
          <w:i w:val="0"/>
          <w:sz w:val="20"/>
          <w:szCs w:val="20"/>
        </w:rPr>
        <w:t>5</w:t>
      </w:r>
      <w:r w:rsidRPr="005A375F">
        <w:rPr>
          <w:rFonts w:asciiTheme="minorHAnsi" w:hAnsiTheme="minorHAnsi"/>
          <w:i w:val="0"/>
          <w:sz w:val="20"/>
          <w:szCs w:val="20"/>
        </w:rPr>
        <w:t xml:space="preserve">. </w:t>
      </w:r>
      <w:r w:rsidR="0064194D" w:rsidRPr="005A375F">
        <w:rPr>
          <w:rFonts w:asciiTheme="minorHAnsi" w:hAnsiTheme="minorHAnsi"/>
          <w:i w:val="0"/>
          <w:sz w:val="20"/>
          <w:szCs w:val="20"/>
        </w:rPr>
        <w:t xml:space="preserve">В случае внесения изменений и дополнений в </w:t>
      </w:r>
      <w:r w:rsidR="00C43A66" w:rsidRPr="005A375F">
        <w:rPr>
          <w:rFonts w:asciiTheme="minorHAnsi" w:hAnsiTheme="minorHAnsi"/>
          <w:i w:val="0"/>
          <w:iCs w:val="0"/>
          <w:sz w:val="20"/>
          <w:szCs w:val="20"/>
        </w:rPr>
        <w:t>Условия</w:t>
      </w:r>
      <w:r w:rsidR="0064194D" w:rsidRPr="005A375F">
        <w:rPr>
          <w:rFonts w:asciiTheme="minorHAnsi" w:hAnsiTheme="minorHAnsi"/>
          <w:i w:val="0"/>
          <w:sz w:val="20"/>
          <w:szCs w:val="20"/>
        </w:rPr>
        <w:t xml:space="preserve"> уведомить об этом Депонента не позднее, чем за </w:t>
      </w:r>
      <w:r w:rsidR="002831E3">
        <w:rPr>
          <w:rFonts w:asciiTheme="minorHAnsi" w:hAnsiTheme="minorHAnsi"/>
          <w:i w:val="0"/>
          <w:sz w:val="20"/>
          <w:szCs w:val="20"/>
        </w:rPr>
        <w:t>2</w:t>
      </w:r>
      <w:r w:rsidR="0064194D" w:rsidRPr="005A375F">
        <w:rPr>
          <w:rFonts w:asciiTheme="minorHAnsi" w:hAnsiTheme="minorHAnsi"/>
          <w:i w:val="0"/>
          <w:sz w:val="20"/>
          <w:szCs w:val="20"/>
        </w:rPr>
        <w:t xml:space="preserve"> (</w:t>
      </w:r>
      <w:r w:rsidR="002831E3">
        <w:rPr>
          <w:rFonts w:asciiTheme="minorHAnsi" w:hAnsiTheme="minorHAnsi"/>
          <w:i w:val="0"/>
          <w:sz w:val="20"/>
          <w:szCs w:val="20"/>
        </w:rPr>
        <w:t>два</w:t>
      </w:r>
      <w:r w:rsidR="0064194D" w:rsidRPr="005A375F">
        <w:rPr>
          <w:rFonts w:asciiTheme="minorHAnsi" w:hAnsiTheme="minorHAnsi"/>
          <w:i w:val="0"/>
          <w:sz w:val="20"/>
          <w:szCs w:val="20"/>
        </w:rPr>
        <w:t>) рабочих дней до предполагаемой даты вступления таких изменений в силу.</w:t>
      </w:r>
    </w:p>
    <w:p w:rsidR="00794855" w:rsidRPr="00794855" w:rsidRDefault="00B170DB" w:rsidP="00794855">
      <w:pPr>
        <w:pStyle w:val="31"/>
        <w:spacing w:line="240" w:lineRule="auto"/>
        <w:ind w:firstLine="708"/>
        <w:rPr>
          <w:rFonts w:asciiTheme="minorHAnsi" w:hAnsiTheme="minorHAnsi"/>
          <w:i w:val="0"/>
          <w:sz w:val="20"/>
          <w:szCs w:val="20"/>
        </w:rPr>
      </w:pPr>
      <w:r w:rsidRPr="005A375F">
        <w:rPr>
          <w:rFonts w:asciiTheme="minorHAnsi" w:hAnsiTheme="minorHAnsi"/>
          <w:i w:val="0"/>
          <w:sz w:val="20"/>
          <w:szCs w:val="20"/>
        </w:rPr>
        <w:t>2.1.2</w:t>
      </w:r>
      <w:r w:rsidR="002831E3">
        <w:rPr>
          <w:rFonts w:asciiTheme="minorHAnsi" w:hAnsiTheme="minorHAnsi"/>
          <w:i w:val="0"/>
          <w:sz w:val="20"/>
          <w:szCs w:val="20"/>
        </w:rPr>
        <w:t>6</w:t>
      </w:r>
      <w:r w:rsidR="00843214" w:rsidRPr="005A375F">
        <w:rPr>
          <w:rFonts w:asciiTheme="minorHAnsi" w:hAnsiTheme="minorHAnsi"/>
          <w:i w:val="0"/>
          <w:sz w:val="20"/>
          <w:szCs w:val="20"/>
        </w:rPr>
        <w:t xml:space="preserve">. </w:t>
      </w:r>
      <w:r w:rsidR="00794855">
        <w:rPr>
          <w:rFonts w:asciiTheme="minorHAnsi" w:hAnsiTheme="minorHAnsi"/>
          <w:i w:val="0"/>
          <w:sz w:val="20"/>
          <w:szCs w:val="20"/>
        </w:rPr>
        <w:t xml:space="preserve"> </w:t>
      </w:r>
      <w:r w:rsidR="00794855" w:rsidRPr="00794855">
        <w:rPr>
          <w:rFonts w:asciiTheme="minorHAnsi" w:hAnsiTheme="minorHAnsi"/>
          <w:i w:val="0"/>
          <w:sz w:val="20"/>
          <w:szCs w:val="20"/>
        </w:rPr>
        <w:t>Предоставлять Депоненту информацию о Депозитарии, которая подлежит раскрытию в соответствии с требованиями действующего законодательства Российской Федерации.</w:t>
      </w:r>
    </w:p>
    <w:p w:rsidR="002831E3" w:rsidRPr="002831E3" w:rsidRDefault="00794855" w:rsidP="002831E3">
      <w:pPr>
        <w:pStyle w:val="31"/>
        <w:spacing w:line="240" w:lineRule="auto"/>
        <w:ind w:firstLine="708"/>
        <w:rPr>
          <w:rFonts w:asciiTheme="minorHAnsi" w:hAnsiTheme="minorHAnsi"/>
          <w:i w:val="0"/>
          <w:sz w:val="20"/>
          <w:szCs w:val="20"/>
        </w:rPr>
      </w:pPr>
      <w:r>
        <w:rPr>
          <w:rFonts w:asciiTheme="minorHAnsi" w:hAnsiTheme="minorHAnsi"/>
          <w:i w:val="0"/>
          <w:sz w:val="20"/>
          <w:szCs w:val="20"/>
        </w:rPr>
        <w:t xml:space="preserve">2.1.27. </w:t>
      </w:r>
      <w:r w:rsidR="002831E3" w:rsidRPr="002831E3">
        <w:rPr>
          <w:rFonts w:asciiTheme="minorHAnsi" w:hAnsiTheme="minorHAnsi"/>
          <w:i w:val="0"/>
          <w:sz w:val="20"/>
          <w:szCs w:val="20"/>
        </w:rPr>
        <w:t>До окончания рабочего дня, в течение которого Депозитарий узнал или должен был узнать об аннулировании или приостановлении действия лицензии, о возобновлении действия лицензии на осуществление депозитарной деятельности, разместить на сайте Депозитария указанную информацию</w:t>
      </w:r>
      <w:r w:rsidR="00C369AA">
        <w:rPr>
          <w:rFonts w:asciiTheme="minorHAnsi" w:hAnsiTheme="minorHAnsi"/>
          <w:i w:val="0"/>
          <w:sz w:val="20"/>
          <w:szCs w:val="20"/>
        </w:rPr>
        <w:t>.</w:t>
      </w:r>
      <w:r w:rsidR="002831E3" w:rsidRPr="002831E3">
        <w:rPr>
          <w:rFonts w:asciiTheme="minorHAnsi" w:hAnsiTheme="minorHAnsi"/>
          <w:i w:val="0"/>
          <w:sz w:val="20"/>
          <w:szCs w:val="20"/>
        </w:rPr>
        <w:t xml:space="preserve"> </w:t>
      </w:r>
    </w:p>
    <w:p w:rsidR="00841846" w:rsidRPr="005A375F" w:rsidRDefault="002831E3" w:rsidP="00841846">
      <w:pPr>
        <w:pStyle w:val="31"/>
        <w:spacing w:line="240" w:lineRule="auto"/>
        <w:rPr>
          <w:rFonts w:asciiTheme="minorHAnsi" w:hAnsiTheme="minorHAnsi"/>
          <w:i w:val="0"/>
          <w:sz w:val="20"/>
          <w:szCs w:val="20"/>
        </w:rPr>
      </w:pPr>
      <w:r>
        <w:rPr>
          <w:rFonts w:asciiTheme="minorHAnsi" w:hAnsiTheme="minorHAnsi"/>
          <w:i w:val="0"/>
          <w:sz w:val="20"/>
          <w:szCs w:val="20"/>
        </w:rPr>
        <w:t>2.1.2</w:t>
      </w:r>
      <w:r w:rsidR="00794855">
        <w:rPr>
          <w:rFonts w:asciiTheme="minorHAnsi" w:hAnsiTheme="minorHAnsi"/>
          <w:i w:val="0"/>
          <w:sz w:val="20"/>
          <w:szCs w:val="20"/>
        </w:rPr>
        <w:t>8</w:t>
      </w:r>
      <w:r>
        <w:rPr>
          <w:rFonts w:asciiTheme="minorHAnsi" w:hAnsiTheme="minorHAnsi"/>
          <w:i w:val="0"/>
          <w:sz w:val="20"/>
          <w:szCs w:val="20"/>
        </w:rPr>
        <w:t xml:space="preserve">. </w:t>
      </w:r>
      <w:r w:rsidR="00841846" w:rsidRPr="005A375F">
        <w:rPr>
          <w:rFonts w:asciiTheme="minorHAnsi" w:hAnsiTheme="minorHAnsi"/>
          <w:i w:val="0"/>
          <w:sz w:val="20"/>
          <w:szCs w:val="20"/>
        </w:rPr>
        <w:t>Уведомить Депонента об аннулировании или приостановлении действия своей лицензии на осуществление депозитарной деятельности</w:t>
      </w:r>
      <w:r w:rsidR="00023505" w:rsidRPr="005A375F">
        <w:rPr>
          <w:rFonts w:asciiTheme="minorHAnsi" w:hAnsiTheme="minorHAnsi"/>
          <w:i w:val="0"/>
          <w:sz w:val="20"/>
          <w:szCs w:val="20"/>
        </w:rPr>
        <w:t xml:space="preserve"> /ликвидации Организации</w:t>
      </w:r>
      <w:r w:rsidR="00841846" w:rsidRPr="005A375F">
        <w:rPr>
          <w:rFonts w:asciiTheme="minorHAnsi" w:hAnsiTheme="minorHAnsi"/>
          <w:i w:val="0"/>
          <w:sz w:val="20"/>
          <w:szCs w:val="20"/>
        </w:rPr>
        <w:t xml:space="preserve"> в письменном виде в течение 3 (трех) рабочих дней </w:t>
      </w:r>
      <w:r w:rsidR="0064194D" w:rsidRPr="005A375F">
        <w:rPr>
          <w:rFonts w:asciiTheme="minorHAnsi" w:hAnsiTheme="minorHAnsi"/>
          <w:i w:val="0"/>
          <w:sz w:val="20"/>
          <w:szCs w:val="20"/>
        </w:rPr>
        <w:t>со дня</w:t>
      </w:r>
      <w:r w:rsidR="00841846" w:rsidRPr="005A375F">
        <w:rPr>
          <w:rFonts w:asciiTheme="minorHAnsi" w:hAnsiTheme="minorHAnsi"/>
          <w:i w:val="0"/>
          <w:sz w:val="20"/>
          <w:szCs w:val="20"/>
        </w:rPr>
        <w:t xml:space="preserve"> получения соответствующего письменного уведомления от </w:t>
      </w:r>
      <w:r w:rsidR="006203A5" w:rsidRPr="005A375F">
        <w:rPr>
          <w:rFonts w:asciiTheme="minorHAnsi" w:hAnsiTheme="minorHAnsi"/>
          <w:i w:val="0"/>
        </w:rPr>
        <w:t xml:space="preserve"> </w:t>
      </w:r>
      <w:r w:rsidR="006203A5" w:rsidRPr="005A375F">
        <w:rPr>
          <w:rFonts w:asciiTheme="minorHAnsi" w:hAnsiTheme="minorHAnsi"/>
          <w:i w:val="0"/>
          <w:sz w:val="20"/>
          <w:szCs w:val="20"/>
        </w:rPr>
        <w:t>орган</w:t>
      </w:r>
      <w:r w:rsidR="0064194D" w:rsidRPr="005A375F">
        <w:rPr>
          <w:rFonts w:asciiTheme="minorHAnsi" w:hAnsiTheme="minorHAnsi"/>
          <w:i w:val="0"/>
          <w:sz w:val="20"/>
          <w:szCs w:val="20"/>
        </w:rPr>
        <w:t>а</w:t>
      </w:r>
      <w:r w:rsidR="006203A5" w:rsidRPr="005A375F">
        <w:rPr>
          <w:rFonts w:asciiTheme="minorHAnsi" w:hAnsiTheme="minorHAnsi"/>
          <w:i w:val="0"/>
          <w:sz w:val="20"/>
          <w:szCs w:val="20"/>
        </w:rPr>
        <w:t xml:space="preserve"> государственной власти, осуществляющ</w:t>
      </w:r>
      <w:r w:rsidR="0064194D" w:rsidRPr="005A375F">
        <w:rPr>
          <w:rFonts w:asciiTheme="minorHAnsi" w:hAnsiTheme="minorHAnsi"/>
          <w:i w:val="0"/>
          <w:sz w:val="20"/>
          <w:szCs w:val="20"/>
        </w:rPr>
        <w:t>его</w:t>
      </w:r>
      <w:r w:rsidR="006203A5" w:rsidRPr="005A375F">
        <w:rPr>
          <w:rFonts w:asciiTheme="minorHAnsi" w:hAnsiTheme="minorHAnsi"/>
          <w:i w:val="0"/>
          <w:sz w:val="20"/>
          <w:szCs w:val="20"/>
        </w:rPr>
        <w:t xml:space="preserve"> регулирование, контроль и надзор в сфере финансовых рынков</w:t>
      </w:r>
      <w:r w:rsidR="00023505" w:rsidRPr="005A375F">
        <w:rPr>
          <w:rFonts w:asciiTheme="minorHAnsi" w:hAnsiTheme="minorHAnsi"/>
          <w:i w:val="0"/>
          <w:sz w:val="20"/>
          <w:szCs w:val="20"/>
        </w:rPr>
        <w:t xml:space="preserve"> / принятия решения о ликвидации</w:t>
      </w:r>
      <w:r w:rsidR="00841846" w:rsidRPr="005A375F">
        <w:rPr>
          <w:rFonts w:asciiTheme="minorHAnsi" w:hAnsiTheme="minorHAnsi"/>
          <w:i w:val="0"/>
          <w:sz w:val="20"/>
          <w:szCs w:val="20"/>
        </w:rPr>
        <w:t>.</w:t>
      </w:r>
    </w:p>
    <w:p w:rsidR="00522C96" w:rsidRPr="005A375F" w:rsidRDefault="00522C96" w:rsidP="00841846">
      <w:pPr>
        <w:widowControl w:val="0"/>
        <w:ind w:firstLine="709"/>
        <w:jc w:val="both"/>
        <w:rPr>
          <w:rFonts w:asciiTheme="minorHAnsi" w:hAnsiTheme="minorHAnsi"/>
          <w:b/>
          <w:iCs/>
          <w:sz w:val="20"/>
          <w:szCs w:val="20"/>
        </w:rPr>
      </w:pPr>
    </w:p>
    <w:p w:rsidR="00841846" w:rsidRPr="005A375F" w:rsidRDefault="00841846" w:rsidP="00841846">
      <w:pPr>
        <w:widowControl w:val="0"/>
        <w:ind w:firstLine="709"/>
        <w:jc w:val="both"/>
        <w:rPr>
          <w:rFonts w:asciiTheme="minorHAnsi" w:hAnsiTheme="minorHAnsi"/>
          <w:b/>
          <w:iCs/>
          <w:sz w:val="20"/>
          <w:szCs w:val="20"/>
        </w:rPr>
      </w:pPr>
      <w:r w:rsidRPr="005A375F">
        <w:rPr>
          <w:rFonts w:asciiTheme="minorHAnsi" w:hAnsiTheme="minorHAnsi"/>
          <w:b/>
          <w:iCs/>
          <w:sz w:val="20"/>
          <w:szCs w:val="20"/>
        </w:rPr>
        <w:t>2.2. Депозитарий вправе:</w:t>
      </w:r>
    </w:p>
    <w:p w:rsidR="00841846" w:rsidRPr="005A375F" w:rsidRDefault="00841846" w:rsidP="00841846">
      <w:pPr>
        <w:pStyle w:val="31"/>
        <w:spacing w:line="240" w:lineRule="auto"/>
        <w:rPr>
          <w:rFonts w:asciiTheme="minorHAnsi" w:hAnsiTheme="minorHAnsi"/>
          <w:i w:val="0"/>
          <w:sz w:val="20"/>
          <w:szCs w:val="20"/>
        </w:rPr>
      </w:pPr>
      <w:r w:rsidRPr="005A375F">
        <w:rPr>
          <w:rFonts w:asciiTheme="minorHAnsi" w:hAnsiTheme="minorHAnsi"/>
          <w:i w:val="0"/>
          <w:sz w:val="20"/>
          <w:szCs w:val="20"/>
        </w:rPr>
        <w:t>2.2.1. Для обеспечения исполнения своих обязательств по настоящему Договору без согласования с Депонентом становиться депонентом других депозитариев путем заключения с ними договоров о междепозитарных отношениях, а также передавать на хранение сертификаты документарных Ценных бумаг, принятые на хранение от Депонента, в другие хранилища.</w:t>
      </w:r>
    </w:p>
    <w:p w:rsidR="00841846" w:rsidRPr="005A375F" w:rsidRDefault="00841846" w:rsidP="00841846">
      <w:pPr>
        <w:pStyle w:val="31"/>
        <w:spacing w:line="240" w:lineRule="auto"/>
        <w:rPr>
          <w:rFonts w:asciiTheme="minorHAnsi" w:hAnsiTheme="minorHAnsi"/>
          <w:i w:val="0"/>
          <w:sz w:val="20"/>
          <w:szCs w:val="20"/>
        </w:rPr>
      </w:pPr>
      <w:r w:rsidRPr="005A375F">
        <w:rPr>
          <w:rFonts w:asciiTheme="minorHAnsi" w:hAnsiTheme="minorHAnsi"/>
          <w:i w:val="0"/>
          <w:sz w:val="20"/>
          <w:szCs w:val="20"/>
        </w:rPr>
        <w:t>Указанные действия Депозитария не влекут изменения прав и обязанностей Сторон по настоящему Договору. Депозитарий отвечает за действия вышестоящего депозитария как за свои собственные, за исключением случаев, когда обращение к ним было вызвано прямым указанием Депонента.</w:t>
      </w:r>
    </w:p>
    <w:p w:rsidR="00841846" w:rsidRPr="005A375F" w:rsidRDefault="00841846" w:rsidP="00841846">
      <w:pPr>
        <w:pStyle w:val="31"/>
        <w:spacing w:line="240" w:lineRule="auto"/>
        <w:rPr>
          <w:rFonts w:asciiTheme="minorHAnsi" w:hAnsiTheme="minorHAnsi"/>
          <w:i w:val="0"/>
          <w:sz w:val="20"/>
          <w:szCs w:val="20"/>
        </w:rPr>
      </w:pPr>
      <w:r w:rsidRPr="005A375F">
        <w:rPr>
          <w:rFonts w:asciiTheme="minorHAnsi" w:hAnsiTheme="minorHAnsi"/>
          <w:i w:val="0"/>
          <w:sz w:val="20"/>
          <w:szCs w:val="20"/>
        </w:rPr>
        <w:t xml:space="preserve">2.2.2. Отказывать в </w:t>
      </w:r>
      <w:r w:rsidR="00843214" w:rsidRPr="005A375F">
        <w:rPr>
          <w:rFonts w:asciiTheme="minorHAnsi" w:hAnsiTheme="minorHAnsi"/>
          <w:i w:val="0"/>
          <w:sz w:val="20"/>
          <w:szCs w:val="20"/>
        </w:rPr>
        <w:t xml:space="preserve">принятии  и </w:t>
      </w:r>
      <w:r w:rsidRPr="005A375F">
        <w:rPr>
          <w:rFonts w:asciiTheme="minorHAnsi" w:hAnsiTheme="minorHAnsi"/>
          <w:i w:val="0"/>
          <w:sz w:val="20"/>
          <w:szCs w:val="20"/>
        </w:rPr>
        <w:t xml:space="preserve">исполнении поручений депо Депонента в случаях, установленных Договором и </w:t>
      </w:r>
      <w:r w:rsidR="00C43A66" w:rsidRPr="005A375F">
        <w:rPr>
          <w:rFonts w:asciiTheme="minorHAnsi" w:hAnsiTheme="minorHAnsi"/>
          <w:i w:val="0"/>
          <w:iCs w:val="0"/>
          <w:sz w:val="20"/>
          <w:szCs w:val="20"/>
        </w:rPr>
        <w:t>Условиями</w:t>
      </w:r>
      <w:r w:rsidRPr="005A375F">
        <w:rPr>
          <w:rFonts w:asciiTheme="minorHAnsi" w:hAnsiTheme="minorHAnsi"/>
          <w:i w:val="0"/>
          <w:sz w:val="20"/>
          <w:szCs w:val="20"/>
        </w:rPr>
        <w:t>.</w:t>
      </w:r>
    </w:p>
    <w:p w:rsidR="000557FF" w:rsidRPr="005A375F" w:rsidRDefault="000557FF" w:rsidP="007E40C9">
      <w:pPr>
        <w:suppressAutoHyphens w:val="0"/>
        <w:ind w:right="-1" w:firstLine="708"/>
        <w:jc w:val="both"/>
        <w:rPr>
          <w:rFonts w:asciiTheme="minorHAnsi" w:hAnsiTheme="minorHAnsi"/>
          <w:iCs/>
          <w:sz w:val="20"/>
          <w:szCs w:val="20"/>
        </w:rPr>
      </w:pPr>
      <w:r w:rsidRPr="005A375F">
        <w:rPr>
          <w:rFonts w:asciiTheme="minorHAnsi" w:hAnsiTheme="minorHAnsi"/>
          <w:iCs/>
          <w:sz w:val="20"/>
          <w:szCs w:val="20"/>
        </w:rPr>
        <w:t xml:space="preserve">2.2.3. Отказывать Депоненту в приеме на хранение и (или) учет ценных бумаг в случае их несоответствия требованиям, изложенным в </w:t>
      </w:r>
      <w:r w:rsidR="00C43A66" w:rsidRPr="005A375F">
        <w:rPr>
          <w:rFonts w:asciiTheme="minorHAnsi" w:hAnsiTheme="minorHAnsi"/>
          <w:iCs/>
          <w:sz w:val="20"/>
          <w:szCs w:val="20"/>
        </w:rPr>
        <w:t>Условиях</w:t>
      </w:r>
      <w:r w:rsidRPr="005A375F">
        <w:rPr>
          <w:rFonts w:asciiTheme="minorHAnsi" w:hAnsiTheme="minorHAnsi"/>
          <w:iCs/>
          <w:sz w:val="20"/>
          <w:szCs w:val="20"/>
        </w:rPr>
        <w:t>.</w:t>
      </w:r>
    </w:p>
    <w:p w:rsidR="00841846" w:rsidRPr="005A375F" w:rsidRDefault="00841846" w:rsidP="00841846">
      <w:pPr>
        <w:pStyle w:val="31"/>
        <w:spacing w:line="240" w:lineRule="auto"/>
        <w:rPr>
          <w:rFonts w:asciiTheme="minorHAnsi" w:hAnsiTheme="minorHAnsi"/>
          <w:i w:val="0"/>
          <w:sz w:val="20"/>
          <w:szCs w:val="20"/>
        </w:rPr>
      </w:pPr>
      <w:r w:rsidRPr="005A375F">
        <w:rPr>
          <w:rFonts w:asciiTheme="minorHAnsi" w:hAnsiTheme="minorHAnsi"/>
          <w:i w:val="0"/>
          <w:sz w:val="20"/>
          <w:szCs w:val="20"/>
        </w:rPr>
        <w:t>2.2.</w:t>
      </w:r>
      <w:r w:rsidR="000557FF" w:rsidRPr="005A375F">
        <w:rPr>
          <w:rFonts w:asciiTheme="minorHAnsi" w:hAnsiTheme="minorHAnsi"/>
          <w:i w:val="0"/>
          <w:sz w:val="20"/>
          <w:szCs w:val="20"/>
        </w:rPr>
        <w:t>4</w:t>
      </w:r>
      <w:r w:rsidRPr="005A375F">
        <w:rPr>
          <w:rFonts w:asciiTheme="minorHAnsi" w:hAnsiTheme="minorHAnsi"/>
          <w:i w:val="0"/>
          <w:sz w:val="20"/>
          <w:szCs w:val="20"/>
        </w:rPr>
        <w:t xml:space="preserve">. Вносить изменения в </w:t>
      </w:r>
      <w:r w:rsidR="00C43A66" w:rsidRPr="005A375F">
        <w:rPr>
          <w:rFonts w:asciiTheme="minorHAnsi" w:hAnsiTheme="minorHAnsi"/>
          <w:i w:val="0"/>
          <w:iCs w:val="0"/>
          <w:sz w:val="20"/>
          <w:szCs w:val="20"/>
        </w:rPr>
        <w:t>Условия</w:t>
      </w:r>
      <w:r w:rsidRPr="005A375F">
        <w:rPr>
          <w:rFonts w:asciiTheme="minorHAnsi" w:hAnsiTheme="minorHAnsi"/>
          <w:i w:val="0"/>
          <w:sz w:val="20"/>
          <w:szCs w:val="20"/>
        </w:rPr>
        <w:t xml:space="preserve"> в одностороннем порядке, уведомляя об этом Депонента в порядке, установленном в п. 9.3. настоящего Договора.</w:t>
      </w:r>
    </w:p>
    <w:p w:rsidR="00841846" w:rsidRPr="005A375F" w:rsidRDefault="00841846" w:rsidP="00841846">
      <w:pPr>
        <w:pStyle w:val="31"/>
        <w:spacing w:line="240" w:lineRule="auto"/>
        <w:rPr>
          <w:rFonts w:asciiTheme="minorHAnsi" w:hAnsiTheme="minorHAnsi"/>
          <w:i w:val="0"/>
          <w:sz w:val="20"/>
          <w:szCs w:val="20"/>
        </w:rPr>
      </w:pPr>
      <w:r w:rsidRPr="005A375F">
        <w:rPr>
          <w:rFonts w:asciiTheme="minorHAnsi" w:hAnsiTheme="minorHAnsi"/>
          <w:i w:val="0"/>
          <w:sz w:val="20"/>
          <w:szCs w:val="20"/>
        </w:rPr>
        <w:t>2.2.</w:t>
      </w:r>
      <w:r w:rsidR="000557FF" w:rsidRPr="005A375F">
        <w:rPr>
          <w:rFonts w:asciiTheme="minorHAnsi" w:hAnsiTheme="minorHAnsi"/>
          <w:i w:val="0"/>
          <w:sz w:val="20"/>
          <w:szCs w:val="20"/>
        </w:rPr>
        <w:t>5</w:t>
      </w:r>
      <w:r w:rsidRPr="005A375F">
        <w:rPr>
          <w:rFonts w:asciiTheme="minorHAnsi" w:hAnsiTheme="minorHAnsi"/>
          <w:i w:val="0"/>
          <w:sz w:val="20"/>
          <w:szCs w:val="20"/>
        </w:rPr>
        <w:t xml:space="preserve">. В случаях, предусмотренных действующим законодательством РФ, настоящим Договором и </w:t>
      </w:r>
      <w:r w:rsidR="00C43A66" w:rsidRPr="005A375F">
        <w:rPr>
          <w:rFonts w:asciiTheme="minorHAnsi" w:hAnsiTheme="minorHAnsi"/>
          <w:i w:val="0"/>
          <w:iCs w:val="0"/>
          <w:sz w:val="20"/>
          <w:szCs w:val="20"/>
        </w:rPr>
        <w:t>Условиями</w:t>
      </w:r>
      <w:r w:rsidRPr="005A375F">
        <w:rPr>
          <w:rFonts w:asciiTheme="minorHAnsi" w:hAnsiTheme="minorHAnsi"/>
          <w:i w:val="0"/>
          <w:sz w:val="20"/>
          <w:szCs w:val="20"/>
        </w:rPr>
        <w:t xml:space="preserve">, проводить депозитарные операции по инициативе должностных лиц Депозитария (на основании служебных поручений), а также эмитента или </w:t>
      </w:r>
      <w:r w:rsidR="00990DF0" w:rsidRPr="005A375F">
        <w:rPr>
          <w:rFonts w:asciiTheme="minorHAnsi" w:hAnsiTheme="minorHAnsi"/>
          <w:i w:val="0"/>
          <w:sz w:val="20"/>
          <w:szCs w:val="20"/>
        </w:rPr>
        <w:t>держателя реестра</w:t>
      </w:r>
      <w:r w:rsidRPr="005A375F">
        <w:rPr>
          <w:rFonts w:asciiTheme="minorHAnsi" w:hAnsiTheme="minorHAnsi"/>
          <w:i w:val="0"/>
          <w:sz w:val="20"/>
          <w:szCs w:val="20"/>
        </w:rPr>
        <w:t xml:space="preserve"> (на основании </w:t>
      </w:r>
      <w:r w:rsidR="00C2306F" w:rsidRPr="005A375F">
        <w:rPr>
          <w:rFonts w:asciiTheme="minorHAnsi" w:hAnsiTheme="minorHAnsi"/>
          <w:i w:val="0"/>
          <w:sz w:val="20"/>
          <w:szCs w:val="20"/>
        </w:rPr>
        <w:t>уведомления об исполнении операции, полученного от держателя реестра / отчета об исполнении операции, полученного от депозитария места хранения</w:t>
      </w:r>
      <w:r w:rsidRPr="005A375F">
        <w:rPr>
          <w:rFonts w:asciiTheme="minorHAnsi" w:hAnsiTheme="minorHAnsi"/>
          <w:i w:val="0"/>
          <w:sz w:val="20"/>
          <w:szCs w:val="20"/>
        </w:rPr>
        <w:t xml:space="preserve">), в порядке и сроки, предусмотренные </w:t>
      </w:r>
      <w:r w:rsidR="00C43A66" w:rsidRPr="005A375F">
        <w:rPr>
          <w:rFonts w:asciiTheme="minorHAnsi" w:hAnsiTheme="minorHAnsi"/>
          <w:i w:val="0"/>
          <w:iCs w:val="0"/>
          <w:sz w:val="20"/>
          <w:szCs w:val="20"/>
        </w:rPr>
        <w:t>Условиями</w:t>
      </w:r>
      <w:r w:rsidRPr="005A375F">
        <w:rPr>
          <w:rFonts w:asciiTheme="minorHAnsi" w:hAnsiTheme="minorHAnsi"/>
          <w:i w:val="0"/>
          <w:sz w:val="20"/>
          <w:szCs w:val="20"/>
        </w:rPr>
        <w:t>.</w:t>
      </w:r>
    </w:p>
    <w:p w:rsidR="00843214" w:rsidRPr="005A375F" w:rsidRDefault="00841846" w:rsidP="007E40C9">
      <w:pPr>
        <w:pStyle w:val="31"/>
        <w:spacing w:line="240" w:lineRule="auto"/>
        <w:rPr>
          <w:rFonts w:asciiTheme="minorHAnsi" w:hAnsiTheme="minorHAnsi"/>
          <w:i w:val="0"/>
          <w:sz w:val="20"/>
          <w:szCs w:val="20"/>
        </w:rPr>
      </w:pPr>
      <w:r w:rsidRPr="005A375F">
        <w:rPr>
          <w:rFonts w:asciiTheme="minorHAnsi" w:hAnsiTheme="minorHAnsi"/>
          <w:i w:val="0"/>
          <w:sz w:val="20"/>
          <w:szCs w:val="20"/>
        </w:rPr>
        <w:lastRenderedPageBreak/>
        <w:t>2.2.</w:t>
      </w:r>
      <w:r w:rsidR="00A40CA8" w:rsidRPr="005A375F">
        <w:rPr>
          <w:rFonts w:asciiTheme="minorHAnsi" w:hAnsiTheme="minorHAnsi"/>
          <w:i w:val="0"/>
          <w:sz w:val="20"/>
          <w:szCs w:val="20"/>
        </w:rPr>
        <w:t>6</w:t>
      </w:r>
      <w:r w:rsidRPr="005A375F">
        <w:rPr>
          <w:rFonts w:asciiTheme="minorHAnsi" w:hAnsiTheme="minorHAnsi"/>
          <w:i w:val="0"/>
          <w:sz w:val="20"/>
          <w:szCs w:val="20"/>
        </w:rPr>
        <w:t xml:space="preserve">. </w:t>
      </w:r>
      <w:r w:rsidR="00843214" w:rsidRPr="005A375F">
        <w:rPr>
          <w:rFonts w:asciiTheme="minorHAnsi" w:hAnsiTheme="minorHAnsi"/>
          <w:i w:val="0"/>
          <w:sz w:val="20"/>
          <w:szCs w:val="20"/>
        </w:rPr>
        <w:t xml:space="preserve">Оказывать Депоненту дополнительные услуги, не оговоренные </w:t>
      </w:r>
      <w:r w:rsidR="00C43A66" w:rsidRPr="005A375F">
        <w:rPr>
          <w:rFonts w:asciiTheme="minorHAnsi" w:hAnsiTheme="minorHAnsi"/>
          <w:i w:val="0"/>
          <w:iCs w:val="0"/>
          <w:sz w:val="20"/>
          <w:szCs w:val="20"/>
        </w:rPr>
        <w:t>Условиями</w:t>
      </w:r>
      <w:r w:rsidR="00843214" w:rsidRPr="005A375F">
        <w:rPr>
          <w:rFonts w:asciiTheme="minorHAnsi" w:hAnsiTheme="minorHAnsi"/>
          <w:i w:val="0"/>
          <w:sz w:val="20"/>
          <w:szCs w:val="20"/>
        </w:rPr>
        <w:t>, а также оказывать услуги в порядке и на условиях, отличающихся от оговоренных, на основании отдельных соглашений между Депозитарием и Депонентом.</w:t>
      </w:r>
    </w:p>
    <w:p w:rsidR="00843214" w:rsidRPr="005A375F" w:rsidRDefault="00843214" w:rsidP="00841846">
      <w:pPr>
        <w:pStyle w:val="31"/>
        <w:spacing w:line="240" w:lineRule="auto"/>
        <w:rPr>
          <w:rFonts w:asciiTheme="minorHAnsi" w:hAnsiTheme="minorHAnsi"/>
          <w:i w:val="0"/>
          <w:sz w:val="20"/>
          <w:szCs w:val="20"/>
        </w:rPr>
      </w:pPr>
    </w:p>
    <w:p w:rsidR="00841846" w:rsidRPr="005A375F" w:rsidRDefault="00841846" w:rsidP="00841846">
      <w:pPr>
        <w:widowControl w:val="0"/>
        <w:ind w:firstLine="709"/>
        <w:jc w:val="both"/>
        <w:rPr>
          <w:rFonts w:asciiTheme="minorHAnsi" w:hAnsiTheme="minorHAnsi"/>
          <w:b/>
          <w:iCs/>
          <w:sz w:val="20"/>
          <w:szCs w:val="20"/>
        </w:rPr>
      </w:pPr>
      <w:r w:rsidRPr="005A375F">
        <w:rPr>
          <w:rFonts w:asciiTheme="minorHAnsi" w:hAnsiTheme="minorHAnsi"/>
          <w:b/>
          <w:iCs/>
          <w:sz w:val="20"/>
          <w:szCs w:val="20"/>
        </w:rPr>
        <w:t>2.3. Депонент обязан:</w:t>
      </w:r>
    </w:p>
    <w:p w:rsidR="00841846" w:rsidRPr="005A375F" w:rsidRDefault="00841846" w:rsidP="00841846">
      <w:pPr>
        <w:pStyle w:val="31"/>
        <w:spacing w:line="240" w:lineRule="auto"/>
        <w:rPr>
          <w:rFonts w:asciiTheme="minorHAnsi" w:hAnsiTheme="minorHAnsi"/>
          <w:i w:val="0"/>
          <w:sz w:val="20"/>
          <w:szCs w:val="20"/>
        </w:rPr>
      </w:pPr>
      <w:r w:rsidRPr="005A375F">
        <w:rPr>
          <w:rFonts w:asciiTheme="minorHAnsi" w:hAnsiTheme="minorHAnsi"/>
          <w:i w:val="0"/>
          <w:sz w:val="20"/>
          <w:szCs w:val="20"/>
        </w:rPr>
        <w:t xml:space="preserve">2.3.1. Соблюдать требования действующего законодательства </w:t>
      </w:r>
      <w:r w:rsidRPr="005A375F">
        <w:rPr>
          <w:rFonts w:asciiTheme="minorHAnsi" w:hAnsiTheme="minorHAnsi"/>
          <w:i w:val="0"/>
          <w:kern w:val="2"/>
          <w:sz w:val="20"/>
          <w:szCs w:val="20"/>
        </w:rPr>
        <w:t>РФ</w:t>
      </w:r>
      <w:r w:rsidRPr="005A375F">
        <w:rPr>
          <w:rFonts w:asciiTheme="minorHAnsi" w:hAnsiTheme="minorHAnsi"/>
          <w:i w:val="0"/>
          <w:sz w:val="20"/>
          <w:szCs w:val="20"/>
        </w:rPr>
        <w:t xml:space="preserve">, условия настоящего Договора, </w:t>
      </w:r>
      <w:r w:rsidR="00C43A66" w:rsidRPr="005A375F">
        <w:rPr>
          <w:rFonts w:asciiTheme="minorHAnsi" w:hAnsiTheme="minorHAnsi"/>
          <w:i w:val="0"/>
          <w:iCs w:val="0"/>
          <w:sz w:val="20"/>
          <w:szCs w:val="20"/>
        </w:rPr>
        <w:t>Условий</w:t>
      </w:r>
      <w:r w:rsidRPr="005A375F">
        <w:rPr>
          <w:rFonts w:asciiTheme="minorHAnsi" w:hAnsiTheme="minorHAnsi"/>
          <w:i w:val="0"/>
          <w:sz w:val="20"/>
          <w:szCs w:val="20"/>
        </w:rPr>
        <w:t>.</w:t>
      </w:r>
    </w:p>
    <w:p w:rsidR="00841846" w:rsidRPr="005A375F" w:rsidRDefault="00841846" w:rsidP="00841846">
      <w:pPr>
        <w:pStyle w:val="31"/>
        <w:spacing w:line="240" w:lineRule="auto"/>
        <w:rPr>
          <w:rFonts w:asciiTheme="minorHAnsi" w:hAnsiTheme="minorHAnsi"/>
          <w:i w:val="0"/>
          <w:sz w:val="20"/>
          <w:szCs w:val="20"/>
        </w:rPr>
      </w:pPr>
      <w:r w:rsidRPr="005A375F">
        <w:rPr>
          <w:rFonts w:asciiTheme="minorHAnsi" w:hAnsiTheme="minorHAnsi"/>
          <w:i w:val="0"/>
          <w:sz w:val="20"/>
          <w:szCs w:val="20"/>
        </w:rPr>
        <w:t>2.3.2. Оплачивать услуги Депозитария и возмещать расходы Депозитария при оказании депозитарных услуг в порядке, в размере и в сроки, предусмотренные настоящим Договором и</w:t>
      </w:r>
      <w:r w:rsidR="00C43A66" w:rsidRPr="005A375F">
        <w:rPr>
          <w:rFonts w:asciiTheme="minorHAnsi" w:hAnsiTheme="minorHAnsi"/>
          <w:i w:val="0"/>
          <w:sz w:val="20"/>
          <w:szCs w:val="20"/>
        </w:rPr>
        <w:t xml:space="preserve"> </w:t>
      </w:r>
      <w:r w:rsidR="00C43A66" w:rsidRPr="005A375F">
        <w:rPr>
          <w:rFonts w:asciiTheme="minorHAnsi" w:hAnsiTheme="minorHAnsi"/>
          <w:i w:val="0"/>
          <w:iCs w:val="0"/>
          <w:sz w:val="20"/>
          <w:szCs w:val="20"/>
        </w:rPr>
        <w:t>Условиями</w:t>
      </w:r>
      <w:r w:rsidRPr="005A375F">
        <w:rPr>
          <w:rFonts w:asciiTheme="minorHAnsi" w:hAnsiTheme="minorHAnsi"/>
          <w:i w:val="0"/>
          <w:sz w:val="20"/>
          <w:szCs w:val="20"/>
        </w:rPr>
        <w:t>.</w:t>
      </w:r>
    </w:p>
    <w:p w:rsidR="00841846" w:rsidRPr="005A375F" w:rsidRDefault="00841846" w:rsidP="00841846">
      <w:pPr>
        <w:pStyle w:val="31"/>
        <w:spacing w:line="240" w:lineRule="auto"/>
        <w:rPr>
          <w:rFonts w:asciiTheme="minorHAnsi" w:hAnsiTheme="minorHAnsi"/>
          <w:i w:val="0"/>
          <w:sz w:val="20"/>
          <w:szCs w:val="20"/>
        </w:rPr>
      </w:pPr>
      <w:r w:rsidRPr="005A375F">
        <w:rPr>
          <w:rFonts w:asciiTheme="minorHAnsi" w:hAnsiTheme="minorHAnsi"/>
          <w:i w:val="0"/>
          <w:sz w:val="20"/>
          <w:szCs w:val="20"/>
        </w:rPr>
        <w:t>2.3.3. Предоставлять по требованию Депозитария документы, служащие основанием для проведения депозитарных операций.</w:t>
      </w:r>
    </w:p>
    <w:p w:rsidR="00841846" w:rsidRPr="005A375F" w:rsidRDefault="00841846" w:rsidP="00841846">
      <w:pPr>
        <w:pStyle w:val="31"/>
        <w:spacing w:line="240" w:lineRule="auto"/>
        <w:rPr>
          <w:rFonts w:asciiTheme="minorHAnsi" w:hAnsiTheme="minorHAnsi"/>
          <w:i w:val="0"/>
          <w:sz w:val="20"/>
          <w:szCs w:val="20"/>
        </w:rPr>
      </w:pPr>
      <w:r w:rsidRPr="005A375F">
        <w:rPr>
          <w:rFonts w:asciiTheme="minorHAnsi" w:hAnsiTheme="minorHAnsi"/>
          <w:i w:val="0"/>
          <w:sz w:val="20"/>
          <w:szCs w:val="20"/>
        </w:rPr>
        <w:t>2.3.</w:t>
      </w:r>
      <w:r w:rsidR="00C2306F" w:rsidRPr="005A375F">
        <w:rPr>
          <w:rFonts w:asciiTheme="minorHAnsi" w:hAnsiTheme="minorHAnsi"/>
          <w:i w:val="0"/>
          <w:sz w:val="20"/>
          <w:szCs w:val="20"/>
        </w:rPr>
        <w:t>4</w:t>
      </w:r>
      <w:r w:rsidRPr="005A375F">
        <w:rPr>
          <w:rFonts w:asciiTheme="minorHAnsi" w:hAnsiTheme="minorHAnsi"/>
          <w:i w:val="0"/>
          <w:sz w:val="20"/>
          <w:szCs w:val="20"/>
        </w:rPr>
        <w:t>. Указывать достоверные сведения в анкете Депонента</w:t>
      </w:r>
      <w:r w:rsidR="002146E8" w:rsidRPr="005A375F">
        <w:rPr>
          <w:rFonts w:asciiTheme="minorHAnsi" w:hAnsiTheme="minorHAnsi"/>
          <w:i w:val="0"/>
          <w:sz w:val="20"/>
          <w:szCs w:val="20"/>
        </w:rPr>
        <w:t>, анкете уполномоченного лица, бенефициарного владельца</w:t>
      </w:r>
      <w:r w:rsidR="006D369D" w:rsidRPr="005A375F">
        <w:rPr>
          <w:rFonts w:asciiTheme="minorHAnsi" w:hAnsiTheme="minorHAnsi"/>
          <w:i w:val="0"/>
          <w:sz w:val="20"/>
          <w:szCs w:val="20"/>
        </w:rPr>
        <w:t>, анкете выгодоприобретателя (при наличии)</w:t>
      </w:r>
      <w:r w:rsidRPr="005A375F">
        <w:rPr>
          <w:rFonts w:asciiTheme="minorHAnsi" w:hAnsiTheme="minorHAnsi"/>
          <w:i w:val="0"/>
          <w:sz w:val="20"/>
          <w:szCs w:val="20"/>
        </w:rPr>
        <w:t>. Незамедлительно извещать Депозитарий обо всех изменениях сведений, содержащихся в анкете Депонента, сведений о лицах, уполномоченных распоряжаться счетом депо Депонента,</w:t>
      </w:r>
      <w:r w:rsidR="002146E8" w:rsidRPr="005A375F">
        <w:rPr>
          <w:rFonts w:asciiTheme="minorHAnsi" w:hAnsiTheme="minorHAnsi"/>
          <w:i w:val="0"/>
          <w:sz w:val="20"/>
          <w:szCs w:val="20"/>
        </w:rPr>
        <w:t xml:space="preserve"> о бенефициарных владельцах</w:t>
      </w:r>
      <w:r w:rsidR="00C2306F" w:rsidRPr="005A375F">
        <w:rPr>
          <w:rFonts w:asciiTheme="minorHAnsi" w:hAnsiTheme="minorHAnsi"/>
          <w:i w:val="0"/>
          <w:sz w:val="20"/>
          <w:szCs w:val="20"/>
        </w:rPr>
        <w:t>,</w:t>
      </w:r>
      <w:r w:rsidRPr="005A375F">
        <w:rPr>
          <w:rFonts w:asciiTheme="minorHAnsi" w:hAnsiTheme="minorHAnsi"/>
          <w:i w:val="0"/>
          <w:sz w:val="20"/>
          <w:szCs w:val="20"/>
        </w:rPr>
        <w:t xml:space="preserve"> </w:t>
      </w:r>
      <w:r w:rsidR="006D369D" w:rsidRPr="005A375F">
        <w:rPr>
          <w:rFonts w:asciiTheme="minorHAnsi" w:hAnsiTheme="minorHAnsi"/>
          <w:i w:val="0"/>
          <w:sz w:val="20"/>
          <w:szCs w:val="20"/>
        </w:rPr>
        <w:t xml:space="preserve">выгодоприобретателях (при наличии) </w:t>
      </w:r>
      <w:r w:rsidRPr="005A375F">
        <w:rPr>
          <w:rFonts w:asciiTheme="minorHAnsi" w:hAnsiTheme="minorHAnsi"/>
          <w:i w:val="0"/>
          <w:sz w:val="20"/>
          <w:szCs w:val="20"/>
        </w:rPr>
        <w:t>а также иных сведений, имеющих существенное значение для исполнения Депозитарием своих обязанностей по настоящему Договору.</w:t>
      </w:r>
    </w:p>
    <w:p w:rsidR="008F2FFD" w:rsidRPr="005A375F" w:rsidRDefault="00DE7BE2" w:rsidP="007E40C9">
      <w:pPr>
        <w:pStyle w:val="31"/>
        <w:tabs>
          <w:tab w:val="left" w:pos="709"/>
          <w:tab w:val="left" w:pos="851"/>
        </w:tabs>
        <w:spacing w:line="240" w:lineRule="auto"/>
        <w:rPr>
          <w:rFonts w:asciiTheme="minorHAnsi" w:hAnsiTheme="minorHAnsi"/>
          <w:i w:val="0"/>
          <w:sz w:val="20"/>
          <w:szCs w:val="20"/>
        </w:rPr>
      </w:pPr>
      <w:r w:rsidRPr="005A375F">
        <w:rPr>
          <w:rFonts w:asciiTheme="minorHAnsi" w:hAnsiTheme="minorHAnsi"/>
          <w:i w:val="0"/>
          <w:sz w:val="20"/>
          <w:szCs w:val="20"/>
        </w:rPr>
        <w:t>2.3.5. Не позднее 5 (Пяти) рабочих дней информировать Депозитарий об изменении в документах, представленных Депонентом для открытия счета депо, а также сведений, содержащихся в Анкете депонента/ анкете уполномоченного лица / анкете бенефициарного владельца/анкете выгодоприобретателя.</w:t>
      </w:r>
    </w:p>
    <w:p w:rsidR="008F2FFD" w:rsidRPr="005A375F" w:rsidRDefault="00841846" w:rsidP="00841846">
      <w:pPr>
        <w:pStyle w:val="31"/>
        <w:spacing w:line="240" w:lineRule="auto"/>
        <w:rPr>
          <w:rFonts w:asciiTheme="minorHAnsi" w:hAnsiTheme="minorHAnsi"/>
          <w:i w:val="0"/>
          <w:sz w:val="20"/>
          <w:szCs w:val="20"/>
        </w:rPr>
      </w:pPr>
      <w:r w:rsidRPr="005A375F">
        <w:rPr>
          <w:rFonts w:asciiTheme="minorHAnsi" w:hAnsiTheme="minorHAnsi"/>
          <w:i w:val="0"/>
          <w:sz w:val="20"/>
          <w:szCs w:val="20"/>
        </w:rPr>
        <w:t xml:space="preserve">2.3.6. </w:t>
      </w:r>
      <w:r w:rsidR="0012123D" w:rsidRPr="005A375F">
        <w:rPr>
          <w:rFonts w:asciiTheme="minorHAnsi" w:hAnsiTheme="minorHAnsi"/>
          <w:i w:val="0"/>
          <w:sz w:val="20"/>
          <w:szCs w:val="20"/>
        </w:rPr>
        <w:t>Не позднее 1 (одного) рабочего дня, следующего за днем отзыва доверенностей, выданных Депонентом лицам, уполномоченным распоряжаться счетом депо, письменно уведомить Депозитарий об отзыве таких доверенностей</w:t>
      </w:r>
      <w:r w:rsidRPr="005A375F">
        <w:rPr>
          <w:rFonts w:asciiTheme="minorHAnsi" w:hAnsiTheme="minorHAnsi"/>
          <w:i w:val="0"/>
          <w:sz w:val="20"/>
          <w:szCs w:val="20"/>
        </w:rPr>
        <w:t>.</w:t>
      </w:r>
    </w:p>
    <w:p w:rsidR="00841846" w:rsidRPr="005A375F" w:rsidRDefault="00841846" w:rsidP="00841846">
      <w:pPr>
        <w:pStyle w:val="31"/>
        <w:spacing w:line="240" w:lineRule="auto"/>
        <w:rPr>
          <w:rFonts w:asciiTheme="minorHAnsi" w:hAnsiTheme="minorHAnsi"/>
          <w:i w:val="0"/>
          <w:sz w:val="20"/>
          <w:szCs w:val="20"/>
        </w:rPr>
      </w:pPr>
      <w:r w:rsidRPr="005A375F">
        <w:rPr>
          <w:rFonts w:asciiTheme="minorHAnsi" w:hAnsiTheme="minorHAnsi"/>
          <w:i w:val="0"/>
          <w:sz w:val="20"/>
          <w:szCs w:val="20"/>
        </w:rPr>
        <w:t xml:space="preserve">2.3.7. </w:t>
      </w:r>
      <w:r w:rsidR="0012123D" w:rsidRPr="005A375F">
        <w:rPr>
          <w:rFonts w:asciiTheme="minorHAnsi" w:hAnsiTheme="minorHAnsi"/>
          <w:i w:val="0"/>
          <w:sz w:val="20"/>
          <w:szCs w:val="20"/>
        </w:rPr>
        <w:t>В течение 3 (трех) дней со дня принятия решения о ликвидации письменно уведомить об этом Депозитарий.</w:t>
      </w:r>
      <w:r w:rsidR="00661F88" w:rsidRPr="005A375F">
        <w:rPr>
          <w:rFonts w:asciiTheme="minorHAnsi" w:hAnsiTheme="minorHAnsi"/>
          <w:i w:val="0"/>
          <w:sz w:val="20"/>
          <w:szCs w:val="20"/>
        </w:rPr>
        <w:t xml:space="preserve"> </w:t>
      </w:r>
      <w:r w:rsidRPr="005A375F">
        <w:rPr>
          <w:rFonts w:asciiTheme="minorHAnsi" w:hAnsiTheme="minorHAnsi"/>
          <w:i w:val="0"/>
          <w:sz w:val="20"/>
          <w:szCs w:val="20"/>
        </w:rPr>
        <w:t>В случае наступления данн</w:t>
      </w:r>
      <w:r w:rsidR="00BE5B06">
        <w:rPr>
          <w:rFonts w:asciiTheme="minorHAnsi" w:hAnsiTheme="minorHAnsi"/>
          <w:i w:val="0"/>
          <w:sz w:val="20"/>
          <w:szCs w:val="20"/>
        </w:rPr>
        <w:t>ого</w:t>
      </w:r>
      <w:r w:rsidRPr="005A375F">
        <w:rPr>
          <w:rFonts w:asciiTheme="minorHAnsi" w:hAnsiTheme="minorHAnsi"/>
          <w:i w:val="0"/>
          <w:sz w:val="20"/>
          <w:szCs w:val="20"/>
        </w:rPr>
        <w:t xml:space="preserve"> событи</w:t>
      </w:r>
      <w:r w:rsidR="00BE5B06">
        <w:rPr>
          <w:rFonts w:asciiTheme="minorHAnsi" w:hAnsiTheme="minorHAnsi"/>
          <w:i w:val="0"/>
          <w:sz w:val="20"/>
          <w:szCs w:val="20"/>
        </w:rPr>
        <w:t>я</w:t>
      </w:r>
      <w:r w:rsidRPr="005A375F">
        <w:rPr>
          <w:rFonts w:asciiTheme="minorHAnsi" w:hAnsiTheme="minorHAnsi"/>
          <w:i w:val="0"/>
          <w:sz w:val="20"/>
          <w:szCs w:val="20"/>
        </w:rPr>
        <w:t xml:space="preserve"> Депонент обязан предоставить в Депозитарий поручения на списание Ценных бумаг со счета депо Депонента.</w:t>
      </w:r>
    </w:p>
    <w:p w:rsidR="00522C96" w:rsidRPr="005A375F" w:rsidRDefault="00522C96" w:rsidP="00841846">
      <w:pPr>
        <w:pStyle w:val="31"/>
        <w:spacing w:line="240" w:lineRule="auto"/>
        <w:rPr>
          <w:rFonts w:asciiTheme="minorHAnsi" w:hAnsiTheme="minorHAnsi"/>
          <w:b/>
          <w:i w:val="0"/>
          <w:sz w:val="20"/>
          <w:szCs w:val="20"/>
        </w:rPr>
      </w:pPr>
    </w:p>
    <w:p w:rsidR="00841846" w:rsidRPr="005A375F" w:rsidRDefault="00841846" w:rsidP="00841846">
      <w:pPr>
        <w:pStyle w:val="31"/>
        <w:spacing w:line="240" w:lineRule="auto"/>
        <w:rPr>
          <w:rFonts w:asciiTheme="minorHAnsi" w:hAnsiTheme="minorHAnsi"/>
          <w:b/>
          <w:i w:val="0"/>
          <w:sz w:val="20"/>
          <w:szCs w:val="20"/>
        </w:rPr>
      </w:pPr>
      <w:r w:rsidRPr="005A375F">
        <w:rPr>
          <w:rFonts w:asciiTheme="minorHAnsi" w:hAnsiTheme="minorHAnsi"/>
          <w:b/>
          <w:i w:val="0"/>
          <w:sz w:val="20"/>
          <w:szCs w:val="20"/>
        </w:rPr>
        <w:t>2.4. Депонент вправе:</w:t>
      </w:r>
    </w:p>
    <w:p w:rsidR="00841846" w:rsidRPr="005A375F" w:rsidRDefault="00841846" w:rsidP="00841846">
      <w:pPr>
        <w:pStyle w:val="31"/>
        <w:spacing w:line="240" w:lineRule="auto"/>
        <w:rPr>
          <w:rFonts w:asciiTheme="minorHAnsi" w:hAnsiTheme="minorHAnsi"/>
          <w:i w:val="0"/>
          <w:sz w:val="20"/>
          <w:szCs w:val="20"/>
        </w:rPr>
      </w:pPr>
      <w:r w:rsidRPr="005A375F">
        <w:rPr>
          <w:rFonts w:asciiTheme="minorHAnsi" w:hAnsiTheme="minorHAnsi"/>
          <w:i w:val="0"/>
          <w:sz w:val="20"/>
          <w:szCs w:val="20"/>
        </w:rPr>
        <w:t xml:space="preserve">2.4.1. Предоставлять в Депозитарий поручения в порядке и форме, установленные </w:t>
      </w:r>
      <w:r w:rsidR="00C43A66" w:rsidRPr="005A375F">
        <w:rPr>
          <w:rFonts w:asciiTheme="minorHAnsi" w:hAnsiTheme="minorHAnsi"/>
          <w:i w:val="0"/>
          <w:iCs w:val="0"/>
          <w:sz w:val="20"/>
          <w:szCs w:val="20"/>
        </w:rPr>
        <w:t>Условиями</w:t>
      </w:r>
      <w:r w:rsidRPr="005A375F">
        <w:rPr>
          <w:rFonts w:asciiTheme="minorHAnsi" w:hAnsiTheme="minorHAnsi"/>
          <w:i w:val="0"/>
          <w:sz w:val="20"/>
          <w:szCs w:val="20"/>
        </w:rPr>
        <w:t>. Определение в поручении места хранения Ценных бумаг считается прямым указанием Депонента Депозитарию о выборе места хранения.</w:t>
      </w:r>
    </w:p>
    <w:p w:rsidR="00841846" w:rsidRPr="005A375F" w:rsidRDefault="00841846" w:rsidP="00841846">
      <w:pPr>
        <w:pStyle w:val="31"/>
        <w:spacing w:line="240" w:lineRule="auto"/>
        <w:rPr>
          <w:rFonts w:asciiTheme="minorHAnsi" w:hAnsiTheme="minorHAnsi"/>
          <w:i w:val="0"/>
          <w:sz w:val="20"/>
          <w:szCs w:val="20"/>
        </w:rPr>
      </w:pPr>
      <w:r w:rsidRPr="005A375F">
        <w:rPr>
          <w:rFonts w:asciiTheme="minorHAnsi" w:hAnsiTheme="minorHAnsi"/>
          <w:i w:val="0"/>
          <w:sz w:val="20"/>
          <w:szCs w:val="20"/>
        </w:rPr>
        <w:t>2.4.2. Назначить оператора, распорядителя, попечителя счета депо Депонента. Попечителем счета депо Депонента может быть назначено только лицо, имеющее лицензию профессионального участника рынка ценных бумаг. У счета депо Депонента не может быть более одного попечителя счета депо.</w:t>
      </w:r>
    </w:p>
    <w:p w:rsidR="00841846" w:rsidRPr="005A375F" w:rsidRDefault="00841846" w:rsidP="00841846">
      <w:pPr>
        <w:pStyle w:val="31"/>
        <w:spacing w:line="240" w:lineRule="auto"/>
        <w:rPr>
          <w:rFonts w:asciiTheme="minorHAnsi" w:hAnsiTheme="minorHAnsi"/>
          <w:i w:val="0"/>
          <w:sz w:val="20"/>
          <w:szCs w:val="20"/>
        </w:rPr>
      </w:pPr>
      <w:r w:rsidRPr="005A375F">
        <w:rPr>
          <w:rFonts w:asciiTheme="minorHAnsi" w:hAnsiTheme="minorHAnsi"/>
          <w:i w:val="0"/>
          <w:sz w:val="20"/>
          <w:szCs w:val="20"/>
        </w:rPr>
        <w:t>При назначении попечителя счета депо Депонента:</w:t>
      </w:r>
    </w:p>
    <w:p w:rsidR="00841846" w:rsidRPr="005A375F" w:rsidRDefault="00841846" w:rsidP="00841846">
      <w:pPr>
        <w:pStyle w:val="31"/>
        <w:numPr>
          <w:ilvl w:val="0"/>
          <w:numId w:val="25"/>
        </w:numPr>
        <w:tabs>
          <w:tab w:val="left" w:pos="720"/>
          <w:tab w:val="left" w:pos="1134"/>
        </w:tabs>
        <w:spacing w:line="240" w:lineRule="auto"/>
        <w:ind w:left="0" w:firstLine="709"/>
        <w:rPr>
          <w:rFonts w:asciiTheme="minorHAnsi" w:hAnsiTheme="minorHAnsi"/>
          <w:i w:val="0"/>
          <w:sz w:val="20"/>
          <w:szCs w:val="20"/>
        </w:rPr>
      </w:pPr>
      <w:r w:rsidRPr="005A375F">
        <w:rPr>
          <w:rFonts w:asciiTheme="minorHAnsi" w:hAnsiTheme="minorHAnsi"/>
          <w:i w:val="0"/>
          <w:sz w:val="20"/>
          <w:szCs w:val="20"/>
        </w:rPr>
        <w:t xml:space="preserve">Депонент не вправе самостоятельно передавать в Депозитарий поручения, за исключением случаев, предусмотренных </w:t>
      </w:r>
      <w:r w:rsidR="00C43A66" w:rsidRPr="005A375F">
        <w:rPr>
          <w:rFonts w:asciiTheme="minorHAnsi" w:hAnsiTheme="minorHAnsi"/>
          <w:i w:val="0"/>
          <w:iCs w:val="0"/>
          <w:sz w:val="20"/>
          <w:szCs w:val="20"/>
        </w:rPr>
        <w:t>Условиями</w:t>
      </w:r>
      <w:r w:rsidRPr="005A375F">
        <w:rPr>
          <w:rFonts w:asciiTheme="minorHAnsi" w:hAnsiTheme="minorHAnsi"/>
          <w:i w:val="0"/>
          <w:sz w:val="20"/>
          <w:szCs w:val="20"/>
        </w:rPr>
        <w:t>;</w:t>
      </w:r>
    </w:p>
    <w:p w:rsidR="00841846" w:rsidRPr="005A375F" w:rsidRDefault="00841846" w:rsidP="00841846">
      <w:pPr>
        <w:pStyle w:val="31"/>
        <w:numPr>
          <w:ilvl w:val="0"/>
          <w:numId w:val="25"/>
        </w:numPr>
        <w:tabs>
          <w:tab w:val="left" w:pos="720"/>
          <w:tab w:val="left" w:pos="1134"/>
        </w:tabs>
        <w:spacing w:line="240" w:lineRule="auto"/>
        <w:ind w:left="0" w:firstLine="709"/>
        <w:rPr>
          <w:rFonts w:asciiTheme="minorHAnsi" w:hAnsiTheme="minorHAnsi"/>
          <w:i w:val="0"/>
          <w:sz w:val="20"/>
          <w:szCs w:val="20"/>
        </w:rPr>
      </w:pPr>
      <w:r w:rsidRPr="005A375F">
        <w:rPr>
          <w:rFonts w:asciiTheme="minorHAnsi" w:hAnsiTheme="minorHAnsi"/>
          <w:i w:val="0"/>
          <w:sz w:val="20"/>
          <w:szCs w:val="20"/>
        </w:rPr>
        <w:t xml:space="preserve">Отчеты об исполнении операций по счету депо Депонента, предусмотренные настоящим Договором, Депозитарий выдает попечителю счета депо Депонента, если иное не установлено </w:t>
      </w:r>
      <w:r w:rsidR="00C43A66" w:rsidRPr="005A375F">
        <w:rPr>
          <w:rFonts w:asciiTheme="minorHAnsi" w:hAnsiTheme="minorHAnsi"/>
          <w:i w:val="0"/>
          <w:iCs w:val="0"/>
          <w:sz w:val="20"/>
          <w:szCs w:val="20"/>
        </w:rPr>
        <w:t>Условиями</w:t>
      </w:r>
      <w:r w:rsidRPr="005A375F">
        <w:rPr>
          <w:rFonts w:asciiTheme="minorHAnsi" w:hAnsiTheme="minorHAnsi"/>
          <w:i w:val="0"/>
          <w:sz w:val="20"/>
          <w:szCs w:val="20"/>
        </w:rPr>
        <w:t>;</w:t>
      </w:r>
    </w:p>
    <w:p w:rsidR="00BE5B06" w:rsidRPr="00BE5B06" w:rsidRDefault="00BE5B06" w:rsidP="00BE5B06">
      <w:pPr>
        <w:pStyle w:val="31"/>
        <w:spacing w:line="240" w:lineRule="auto"/>
        <w:rPr>
          <w:rFonts w:asciiTheme="minorHAnsi" w:hAnsiTheme="minorHAnsi"/>
          <w:i w:val="0"/>
          <w:sz w:val="20"/>
          <w:szCs w:val="20"/>
        </w:rPr>
      </w:pPr>
      <w:r>
        <w:rPr>
          <w:rFonts w:asciiTheme="minorHAnsi" w:hAnsiTheme="minorHAnsi"/>
          <w:i w:val="0"/>
          <w:sz w:val="20"/>
          <w:szCs w:val="20"/>
        </w:rPr>
        <w:t xml:space="preserve">2.4.3. </w:t>
      </w:r>
      <w:r w:rsidRPr="00BE5B06">
        <w:rPr>
          <w:rFonts w:asciiTheme="minorHAnsi" w:hAnsiTheme="minorHAnsi"/>
          <w:i w:val="0"/>
          <w:sz w:val="20"/>
          <w:szCs w:val="20"/>
        </w:rPr>
        <w:t>Давать Депозитарию распоряжение об отказе  от раскрытия Депонента в списке лиц, осуществляющих права по ценным бумагам</w:t>
      </w:r>
      <w:r>
        <w:rPr>
          <w:rFonts w:asciiTheme="minorHAnsi" w:hAnsiTheme="minorHAnsi"/>
          <w:i w:val="0"/>
          <w:sz w:val="20"/>
          <w:szCs w:val="20"/>
        </w:rPr>
        <w:t>,</w:t>
      </w:r>
      <w:r w:rsidRPr="00BE5B06">
        <w:rPr>
          <w:rFonts w:asciiTheme="minorHAnsi" w:hAnsiTheme="minorHAnsi"/>
          <w:i w:val="0"/>
          <w:sz w:val="20"/>
          <w:szCs w:val="20"/>
        </w:rPr>
        <w:t xml:space="preserve"> по форме Приложения № 1 к Условиям. При этом Депонент не будет вправе оспаривать решения </w:t>
      </w:r>
      <w:proofErr w:type="gramStart"/>
      <w:r w:rsidRPr="00BE5B06">
        <w:rPr>
          <w:rFonts w:asciiTheme="minorHAnsi" w:hAnsiTheme="minorHAnsi"/>
          <w:i w:val="0"/>
          <w:sz w:val="20"/>
          <w:szCs w:val="20"/>
        </w:rPr>
        <w:t>собраний</w:t>
      </w:r>
      <w:proofErr w:type="gramEnd"/>
      <w:r w:rsidRPr="00BE5B06">
        <w:rPr>
          <w:rFonts w:asciiTheme="minorHAnsi" w:hAnsiTheme="minorHAnsi"/>
          <w:i w:val="0"/>
          <w:sz w:val="20"/>
          <w:szCs w:val="20"/>
        </w:rPr>
        <w:t xml:space="preserve"> и требовать от эмитента (лица, обязанного по ценным бумагам) исполнения по ценным бумагам (по корпоративным действиям, для реализации прав по которым необходимо включение Депонента в составляемый список лиц, осуществляющих права по ценным бумагам).</w:t>
      </w:r>
    </w:p>
    <w:p w:rsidR="00990DF0" w:rsidRPr="005A375F" w:rsidRDefault="00990DF0" w:rsidP="007E40C9">
      <w:pPr>
        <w:pStyle w:val="31"/>
        <w:spacing w:line="240" w:lineRule="auto"/>
        <w:ind w:firstLine="708"/>
        <w:rPr>
          <w:rFonts w:asciiTheme="minorHAnsi" w:hAnsiTheme="minorHAnsi"/>
          <w:b/>
          <w:i w:val="0"/>
          <w:sz w:val="20"/>
          <w:szCs w:val="20"/>
        </w:rPr>
      </w:pPr>
    </w:p>
    <w:p w:rsidR="00394BDB" w:rsidRPr="005A375F" w:rsidRDefault="00394BDB" w:rsidP="007E40C9">
      <w:pPr>
        <w:pStyle w:val="31"/>
        <w:spacing w:line="240" w:lineRule="auto"/>
        <w:ind w:firstLine="708"/>
        <w:rPr>
          <w:rFonts w:asciiTheme="minorHAnsi" w:hAnsiTheme="minorHAnsi"/>
          <w:b/>
          <w:i w:val="0"/>
          <w:sz w:val="20"/>
          <w:szCs w:val="20"/>
        </w:rPr>
      </w:pPr>
      <w:r w:rsidRPr="005A375F">
        <w:rPr>
          <w:rFonts w:asciiTheme="minorHAnsi" w:hAnsiTheme="minorHAnsi"/>
          <w:b/>
          <w:i w:val="0"/>
          <w:sz w:val="20"/>
          <w:szCs w:val="20"/>
        </w:rPr>
        <w:t>2.5. Депозитарий не вправе:</w:t>
      </w:r>
    </w:p>
    <w:p w:rsidR="00394BDB" w:rsidRPr="005A375F" w:rsidRDefault="00394BDB" w:rsidP="007E40C9">
      <w:pPr>
        <w:pStyle w:val="31"/>
        <w:spacing w:line="240" w:lineRule="auto"/>
        <w:ind w:firstLine="708"/>
        <w:rPr>
          <w:rFonts w:asciiTheme="minorHAnsi" w:hAnsiTheme="minorHAnsi"/>
          <w:i w:val="0"/>
          <w:sz w:val="20"/>
          <w:szCs w:val="20"/>
        </w:rPr>
      </w:pPr>
      <w:r w:rsidRPr="005A375F">
        <w:rPr>
          <w:rFonts w:asciiTheme="minorHAnsi" w:hAnsiTheme="minorHAnsi"/>
          <w:i w:val="0"/>
          <w:sz w:val="20"/>
          <w:szCs w:val="20"/>
        </w:rPr>
        <w:t>2.5.1. Приобретать права залога или удержания по отношению к ценным бумагам, которые находятся на хранении и/или права на которые учитываются в Депозитарии, без письменного согласия</w:t>
      </w:r>
      <w:r w:rsidR="00737BA1" w:rsidRPr="005A375F">
        <w:rPr>
          <w:rFonts w:asciiTheme="minorHAnsi" w:hAnsiTheme="minorHAnsi"/>
          <w:i w:val="0"/>
          <w:sz w:val="20"/>
          <w:szCs w:val="20"/>
        </w:rPr>
        <w:t xml:space="preserve"> Депонента, передавшего данные Ц</w:t>
      </w:r>
      <w:r w:rsidRPr="005A375F">
        <w:rPr>
          <w:rFonts w:asciiTheme="minorHAnsi" w:hAnsiTheme="minorHAnsi"/>
          <w:i w:val="0"/>
          <w:sz w:val="20"/>
          <w:szCs w:val="20"/>
        </w:rPr>
        <w:t>енные бумаги на хранение и/или учет.</w:t>
      </w:r>
    </w:p>
    <w:p w:rsidR="00394BDB" w:rsidRPr="005A375F" w:rsidRDefault="00394BDB" w:rsidP="007E40C9">
      <w:pPr>
        <w:pStyle w:val="31"/>
        <w:spacing w:line="240" w:lineRule="auto"/>
        <w:ind w:firstLine="708"/>
        <w:rPr>
          <w:rFonts w:asciiTheme="minorHAnsi" w:hAnsiTheme="minorHAnsi"/>
          <w:i w:val="0"/>
          <w:sz w:val="20"/>
          <w:szCs w:val="20"/>
        </w:rPr>
      </w:pPr>
      <w:r w:rsidRPr="005A375F">
        <w:rPr>
          <w:rFonts w:asciiTheme="minorHAnsi" w:hAnsiTheme="minorHAnsi"/>
          <w:i w:val="0"/>
          <w:sz w:val="20"/>
          <w:szCs w:val="20"/>
        </w:rPr>
        <w:t>2.5.2. Определять и контролировать (за исключением контроля в целях противодействия легализации (отмыванию) доходов, полученных преступным путем, и финансированию террори</w:t>
      </w:r>
      <w:r w:rsidR="00737BA1" w:rsidRPr="005A375F">
        <w:rPr>
          <w:rFonts w:asciiTheme="minorHAnsi" w:hAnsiTheme="minorHAnsi"/>
          <w:i w:val="0"/>
          <w:sz w:val="20"/>
          <w:szCs w:val="20"/>
        </w:rPr>
        <w:t>зма) направления использования Ц</w:t>
      </w:r>
      <w:r w:rsidRPr="005A375F">
        <w:rPr>
          <w:rFonts w:asciiTheme="minorHAnsi" w:hAnsiTheme="minorHAnsi"/>
          <w:i w:val="0"/>
          <w:sz w:val="20"/>
          <w:szCs w:val="20"/>
        </w:rPr>
        <w:t xml:space="preserve">енных бумаг, переданных Депонентом, устанавливать не предусмотренные законодательством Российской Федерации или настоящим Договором ограничения права Депонента распоряжаться </w:t>
      </w:r>
      <w:r w:rsidR="00737BA1" w:rsidRPr="005A375F">
        <w:rPr>
          <w:rFonts w:asciiTheme="minorHAnsi" w:hAnsiTheme="minorHAnsi"/>
          <w:i w:val="0"/>
          <w:sz w:val="20"/>
          <w:szCs w:val="20"/>
        </w:rPr>
        <w:t>Ц</w:t>
      </w:r>
      <w:r w:rsidRPr="005A375F">
        <w:rPr>
          <w:rFonts w:asciiTheme="minorHAnsi" w:hAnsiTheme="minorHAnsi"/>
          <w:i w:val="0"/>
          <w:sz w:val="20"/>
          <w:szCs w:val="20"/>
        </w:rPr>
        <w:t>енными бумагами по своему усмотрению.</w:t>
      </w:r>
    </w:p>
    <w:p w:rsidR="00394BDB" w:rsidRPr="005A375F" w:rsidRDefault="00394BDB" w:rsidP="007E40C9">
      <w:pPr>
        <w:pStyle w:val="31"/>
        <w:spacing w:line="240" w:lineRule="auto"/>
        <w:ind w:firstLine="708"/>
        <w:rPr>
          <w:rFonts w:asciiTheme="minorHAnsi" w:hAnsiTheme="minorHAnsi"/>
          <w:i w:val="0"/>
          <w:sz w:val="20"/>
          <w:szCs w:val="20"/>
        </w:rPr>
      </w:pPr>
      <w:r w:rsidRPr="005A375F">
        <w:rPr>
          <w:rFonts w:asciiTheme="minorHAnsi" w:hAnsiTheme="minorHAnsi"/>
          <w:i w:val="0"/>
          <w:sz w:val="20"/>
          <w:szCs w:val="20"/>
        </w:rPr>
        <w:t xml:space="preserve">2.5.3. </w:t>
      </w:r>
      <w:r w:rsidR="00737BA1" w:rsidRPr="005A375F">
        <w:rPr>
          <w:rFonts w:asciiTheme="minorHAnsi" w:hAnsiTheme="minorHAnsi"/>
          <w:i w:val="0"/>
          <w:sz w:val="20"/>
          <w:szCs w:val="20"/>
        </w:rPr>
        <w:t>Отвечать Ц</w:t>
      </w:r>
      <w:r w:rsidRPr="005A375F">
        <w:rPr>
          <w:rFonts w:asciiTheme="minorHAnsi" w:hAnsiTheme="minorHAnsi"/>
          <w:i w:val="0"/>
          <w:sz w:val="20"/>
          <w:szCs w:val="20"/>
        </w:rPr>
        <w:t xml:space="preserve">енными бумагами, переданными Депонентом, по собственным обязательствам, а также использовать их в качестве обеспечения исполнения собственных обязательств, обязательств других Депонентов и иных третьих лиц. </w:t>
      </w:r>
    </w:p>
    <w:p w:rsidR="00394BDB" w:rsidRPr="005A375F" w:rsidRDefault="00394BDB" w:rsidP="007E40C9">
      <w:pPr>
        <w:pStyle w:val="31"/>
        <w:spacing w:line="240" w:lineRule="auto"/>
        <w:ind w:firstLine="708"/>
        <w:rPr>
          <w:rFonts w:asciiTheme="minorHAnsi" w:hAnsiTheme="minorHAnsi"/>
          <w:i w:val="0"/>
          <w:sz w:val="20"/>
          <w:szCs w:val="20"/>
        </w:rPr>
      </w:pPr>
      <w:r w:rsidRPr="005A375F">
        <w:rPr>
          <w:rFonts w:asciiTheme="minorHAnsi" w:hAnsiTheme="minorHAnsi"/>
          <w:i w:val="0"/>
          <w:sz w:val="20"/>
          <w:szCs w:val="20"/>
        </w:rPr>
        <w:t xml:space="preserve">2.5.4. </w:t>
      </w:r>
      <w:r w:rsidR="00737BA1" w:rsidRPr="005A375F">
        <w:rPr>
          <w:rFonts w:asciiTheme="minorHAnsi" w:hAnsiTheme="minorHAnsi"/>
          <w:i w:val="0"/>
          <w:sz w:val="20"/>
          <w:szCs w:val="20"/>
        </w:rPr>
        <w:t>Распоряжаться Ц</w:t>
      </w:r>
      <w:r w:rsidRPr="005A375F">
        <w:rPr>
          <w:rFonts w:asciiTheme="minorHAnsi" w:hAnsiTheme="minorHAnsi"/>
          <w:i w:val="0"/>
          <w:sz w:val="20"/>
          <w:szCs w:val="20"/>
        </w:rPr>
        <w:t>енными бумагами, переданными Депонентом, без поручения последнего за исключением случаев, когда такие действия вызваны необходимостью обеспечения прав Депонента при проведении эмитенто</w:t>
      </w:r>
      <w:r w:rsidR="0016762B" w:rsidRPr="005A375F">
        <w:rPr>
          <w:rFonts w:asciiTheme="minorHAnsi" w:hAnsiTheme="minorHAnsi"/>
          <w:i w:val="0"/>
          <w:sz w:val="20"/>
          <w:szCs w:val="20"/>
        </w:rPr>
        <w:t>м Ц</w:t>
      </w:r>
      <w:r w:rsidRPr="005A375F">
        <w:rPr>
          <w:rFonts w:asciiTheme="minorHAnsi" w:hAnsiTheme="minorHAnsi"/>
          <w:i w:val="0"/>
          <w:sz w:val="20"/>
          <w:szCs w:val="20"/>
        </w:rPr>
        <w:t>енных бумаг обязательных безусловных корпоративных действий (при проведении эмитентом глобальных операций, за исключением добровольной конвертации) или в случаях, предусмотренных законодательством Российской Федерации.</w:t>
      </w:r>
    </w:p>
    <w:p w:rsidR="00841846" w:rsidRPr="005A375F" w:rsidRDefault="00841846" w:rsidP="00841846">
      <w:pPr>
        <w:pStyle w:val="31"/>
        <w:spacing w:line="240" w:lineRule="auto"/>
        <w:rPr>
          <w:rFonts w:asciiTheme="minorHAnsi" w:hAnsiTheme="minorHAnsi"/>
          <w:i w:val="0"/>
          <w:sz w:val="20"/>
          <w:szCs w:val="20"/>
        </w:rPr>
      </w:pPr>
    </w:p>
    <w:p w:rsidR="00841846" w:rsidRPr="005A375F" w:rsidRDefault="00841846" w:rsidP="00841846">
      <w:pPr>
        <w:pStyle w:val="31"/>
        <w:spacing w:line="240" w:lineRule="auto"/>
        <w:rPr>
          <w:rFonts w:asciiTheme="minorHAnsi" w:hAnsiTheme="minorHAnsi"/>
          <w:b/>
          <w:bCs/>
          <w:i w:val="0"/>
          <w:sz w:val="20"/>
          <w:szCs w:val="20"/>
        </w:rPr>
      </w:pPr>
      <w:r w:rsidRPr="005A375F">
        <w:rPr>
          <w:rFonts w:asciiTheme="minorHAnsi" w:hAnsiTheme="minorHAnsi"/>
          <w:b/>
          <w:bCs/>
          <w:i w:val="0"/>
          <w:sz w:val="20"/>
          <w:szCs w:val="20"/>
        </w:rPr>
        <w:t>3. ПОРЯДОК РАСЧЕТОВ</w:t>
      </w:r>
    </w:p>
    <w:p w:rsidR="00841846" w:rsidRPr="005A375F" w:rsidRDefault="00841846" w:rsidP="00841846">
      <w:pPr>
        <w:pStyle w:val="31"/>
        <w:spacing w:line="240" w:lineRule="auto"/>
        <w:rPr>
          <w:rFonts w:asciiTheme="minorHAnsi" w:hAnsiTheme="minorHAnsi"/>
          <w:i w:val="0"/>
          <w:sz w:val="20"/>
          <w:szCs w:val="20"/>
        </w:rPr>
      </w:pPr>
      <w:r w:rsidRPr="005A375F">
        <w:rPr>
          <w:rFonts w:asciiTheme="minorHAnsi" w:hAnsiTheme="minorHAnsi"/>
          <w:i w:val="0"/>
          <w:sz w:val="20"/>
          <w:szCs w:val="20"/>
        </w:rPr>
        <w:t>3.1. Оплата услуг и возмещение расходов Депозитария осуществляется Депонентом на основании выставляемых Депозитарием счетов.</w:t>
      </w:r>
    </w:p>
    <w:p w:rsidR="00841846" w:rsidRPr="005A375F" w:rsidRDefault="00841846" w:rsidP="00841846">
      <w:pPr>
        <w:pStyle w:val="31"/>
        <w:spacing w:line="240" w:lineRule="auto"/>
        <w:rPr>
          <w:rFonts w:asciiTheme="minorHAnsi" w:hAnsiTheme="minorHAnsi"/>
          <w:i w:val="0"/>
          <w:sz w:val="20"/>
          <w:szCs w:val="20"/>
        </w:rPr>
      </w:pPr>
      <w:r w:rsidRPr="005A375F">
        <w:rPr>
          <w:rFonts w:asciiTheme="minorHAnsi" w:hAnsiTheme="minorHAnsi"/>
          <w:i w:val="0"/>
          <w:sz w:val="20"/>
          <w:szCs w:val="20"/>
        </w:rPr>
        <w:t xml:space="preserve">3.2. Счета за услуги Депозитария выставляются на основании Тарифов Депозитария, содержащихся в </w:t>
      </w:r>
      <w:r w:rsidR="00C43A66" w:rsidRPr="005A375F">
        <w:rPr>
          <w:rFonts w:asciiTheme="minorHAnsi" w:hAnsiTheme="minorHAnsi"/>
          <w:i w:val="0"/>
          <w:iCs w:val="0"/>
          <w:sz w:val="20"/>
          <w:szCs w:val="20"/>
        </w:rPr>
        <w:t>Условиях</w:t>
      </w:r>
      <w:r w:rsidRPr="005A375F">
        <w:rPr>
          <w:rFonts w:asciiTheme="minorHAnsi" w:hAnsiTheme="minorHAnsi"/>
          <w:i w:val="0"/>
          <w:sz w:val="20"/>
          <w:szCs w:val="20"/>
        </w:rPr>
        <w:t>, ежемесячно в течение 10 (десяти) рабочих дней, следующих за окончанием оплачиваемого месяца.</w:t>
      </w:r>
    </w:p>
    <w:p w:rsidR="00841846" w:rsidRPr="005A375F" w:rsidRDefault="00841846" w:rsidP="00841846">
      <w:pPr>
        <w:pStyle w:val="31"/>
        <w:spacing w:line="240" w:lineRule="auto"/>
        <w:rPr>
          <w:rFonts w:asciiTheme="minorHAnsi" w:hAnsiTheme="minorHAnsi"/>
          <w:i w:val="0"/>
          <w:sz w:val="20"/>
          <w:szCs w:val="20"/>
        </w:rPr>
      </w:pPr>
      <w:r w:rsidRPr="005A375F">
        <w:rPr>
          <w:rFonts w:asciiTheme="minorHAnsi" w:hAnsiTheme="minorHAnsi"/>
          <w:i w:val="0"/>
          <w:sz w:val="20"/>
          <w:szCs w:val="20"/>
        </w:rPr>
        <w:t>3.3. Счета на возмещение расходов Депозитария выставляются Депозитарием на основании счетов лиц, оказавших соответствующие услуги, включающие в себя:</w:t>
      </w:r>
    </w:p>
    <w:p w:rsidR="00841846" w:rsidRPr="005A375F" w:rsidRDefault="00841846" w:rsidP="00841846">
      <w:pPr>
        <w:pStyle w:val="31"/>
        <w:numPr>
          <w:ilvl w:val="0"/>
          <w:numId w:val="26"/>
        </w:numPr>
        <w:tabs>
          <w:tab w:val="left" w:pos="1134"/>
        </w:tabs>
        <w:spacing w:line="240" w:lineRule="auto"/>
        <w:ind w:left="0" w:firstLine="709"/>
        <w:rPr>
          <w:rFonts w:asciiTheme="minorHAnsi" w:hAnsiTheme="minorHAnsi"/>
          <w:i w:val="0"/>
          <w:sz w:val="20"/>
          <w:szCs w:val="20"/>
        </w:rPr>
      </w:pPr>
      <w:r w:rsidRPr="005A375F">
        <w:rPr>
          <w:rFonts w:asciiTheme="minorHAnsi" w:hAnsiTheme="minorHAnsi"/>
          <w:i w:val="0"/>
          <w:sz w:val="20"/>
          <w:szCs w:val="20"/>
        </w:rPr>
        <w:t>услуги депозитариев</w:t>
      </w:r>
      <w:r w:rsidR="004A381F" w:rsidRPr="005A375F">
        <w:rPr>
          <w:rFonts w:asciiTheme="minorHAnsi" w:hAnsiTheme="minorHAnsi"/>
          <w:i w:val="0"/>
          <w:sz w:val="20"/>
          <w:szCs w:val="20"/>
        </w:rPr>
        <w:t xml:space="preserve"> мест хранения</w:t>
      </w:r>
      <w:r w:rsidRPr="005A375F">
        <w:rPr>
          <w:rFonts w:asciiTheme="minorHAnsi" w:hAnsiTheme="minorHAnsi"/>
          <w:i w:val="0"/>
          <w:sz w:val="20"/>
          <w:szCs w:val="20"/>
        </w:rPr>
        <w:t xml:space="preserve">, </w:t>
      </w:r>
      <w:r w:rsidR="006D369D" w:rsidRPr="005A375F">
        <w:rPr>
          <w:rFonts w:asciiTheme="minorHAnsi" w:hAnsiTheme="minorHAnsi"/>
          <w:i w:val="0"/>
          <w:sz w:val="20"/>
          <w:szCs w:val="20"/>
        </w:rPr>
        <w:t>держателей реестра</w:t>
      </w:r>
      <w:r w:rsidRPr="005A375F">
        <w:rPr>
          <w:rFonts w:asciiTheme="minorHAnsi" w:hAnsiTheme="minorHAnsi"/>
          <w:i w:val="0"/>
          <w:sz w:val="20"/>
          <w:szCs w:val="20"/>
        </w:rPr>
        <w:t xml:space="preserve">; </w:t>
      </w:r>
    </w:p>
    <w:p w:rsidR="00841846" w:rsidRPr="005A375F" w:rsidRDefault="00841846" w:rsidP="00841846">
      <w:pPr>
        <w:pStyle w:val="31"/>
        <w:numPr>
          <w:ilvl w:val="0"/>
          <w:numId w:val="26"/>
        </w:numPr>
        <w:tabs>
          <w:tab w:val="left" w:pos="1134"/>
        </w:tabs>
        <w:spacing w:line="240" w:lineRule="auto"/>
        <w:ind w:left="0" w:firstLine="709"/>
        <w:rPr>
          <w:rFonts w:asciiTheme="minorHAnsi" w:hAnsiTheme="minorHAnsi"/>
          <w:i w:val="0"/>
          <w:sz w:val="20"/>
          <w:szCs w:val="20"/>
        </w:rPr>
      </w:pPr>
      <w:r w:rsidRPr="005A375F">
        <w:rPr>
          <w:rFonts w:asciiTheme="minorHAnsi" w:hAnsiTheme="minorHAnsi"/>
          <w:i w:val="0"/>
          <w:sz w:val="20"/>
          <w:szCs w:val="20"/>
        </w:rPr>
        <w:t>услуги трансфер-агентов и агентов по перерегистрации;</w:t>
      </w:r>
    </w:p>
    <w:p w:rsidR="00841846" w:rsidRPr="005A375F" w:rsidRDefault="00841846" w:rsidP="00841846">
      <w:pPr>
        <w:pStyle w:val="31"/>
        <w:numPr>
          <w:ilvl w:val="0"/>
          <w:numId w:val="26"/>
        </w:numPr>
        <w:tabs>
          <w:tab w:val="left" w:pos="1134"/>
        </w:tabs>
        <w:spacing w:line="240" w:lineRule="auto"/>
        <w:ind w:left="0" w:firstLine="709"/>
        <w:rPr>
          <w:rFonts w:asciiTheme="minorHAnsi" w:hAnsiTheme="minorHAnsi"/>
          <w:i w:val="0"/>
          <w:sz w:val="20"/>
          <w:szCs w:val="20"/>
        </w:rPr>
      </w:pPr>
      <w:r w:rsidRPr="005A375F">
        <w:rPr>
          <w:rFonts w:asciiTheme="minorHAnsi" w:hAnsiTheme="minorHAnsi"/>
          <w:i w:val="0"/>
          <w:sz w:val="20"/>
          <w:szCs w:val="20"/>
        </w:rPr>
        <w:t>услуги расчетных организаций;</w:t>
      </w:r>
    </w:p>
    <w:p w:rsidR="00841846" w:rsidRPr="005A375F" w:rsidRDefault="00841846" w:rsidP="00841846">
      <w:pPr>
        <w:pStyle w:val="31"/>
        <w:numPr>
          <w:ilvl w:val="0"/>
          <w:numId w:val="26"/>
        </w:numPr>
        <w:tabs>
          <w:tab w:val="left" w:pos="1134"/>
        </w:tabs>
        <w:spacing w:line="240" w:lineRule="auto"/>
        <w:ind w:left="0" w:firstLine="709"/>
        <w:rPr>
          <w:rFonts w:asciiTheme="minorHAnsi" w:hAnsiTheme="minorHAnsi"/>
          <w:i w:val="0"/>
          <w:sz w:val="20"/>
          <w:szCs w:val="20"/>
        </w:rPr>
      </w:pPr>
      <w:r w:rsidRPr="005A375F">
        <w:rPr>
          <w:rFonts w:asciiTheme="minorHAnsi" w:hAnsiTheme="minorHAnsi"/>
          <w:i w:val="0"/>
          <w:sz w:val="20"/>
          <w:szCs w:val="20"/>
        </w:rPr>
        <w:t>вознаграждение кредитных организаций за перечисление доходов по ценным бумагам в денежной форме;</w:t>
      </w:r>
    </w:p>
    <w:p w:rsidR="00841846" w:rsidRPr="005A375F" w:rsidRDefault="00841846" w:rsidP="00841846">
      <w:pPr>
        <w:pStyle w:val="31"/>
        <w:numPr>
          <w:ilvl w:val="0"/>
          <w:numId w:val="26"/>
        </w:numPr>
        <w:tabs>
          <w:tab w:val="left" w:pos="1134"/>
        </w:tabs>
        <w:spacing w:line="240" w:lineRule="auto"/>
        <w:ind w:left="0" w:firstLine="709"/>
        <w:rPr>
          <w:rFonts w:asciiTheme="minorHAnsi" w:hAnsiTheme="minorHAnsi"/>
          <w:i w:val="0"/>
          <w:sz w:val="20"/>
          <w:szCs w:val="20"/>
        </w:rPr>
      </w:pPr>
      <w:r w:rsidRPr="005A375F">
        <w:rPr>
          <w:rFonts w:asciiTheme="minorHAnsi" w:hAnsiTheme="minorHAnsi"/>
          <w:i w:val="0"/>
          <w:sz w:val="20"/>
          <w:szCs w:val="20"/>
        </w:rPr>
        <w:t>другие расходы, произведенные Депозитарием для выполнения поручений и распоряжений Депонента.</w:t>
      </w:r>
    </w:p>
    <w:p w:rsidR="00841846" w:rsidRPr="005A375F" w:rsidRDefault="00841846" w:rsidP="00841846">
      <w:pPr>
        <w:pStyle w:val="31"/>
        <w:spacing w:line="240" w:lineRule="auto"/>
        <w:rPr>
          <w:rFonts w:asciiTheme="minorHAnsi" w:hAnsiTheme="minorHAnsi"/>
          <w:i w:val="0"/>
          <w:sz w:val="20"/>
          <w:szCs w:val="20"/>
        </w:rPr>
      </w:pPr>
      <w:r w:rsidRPr="005A375F">
        <w:rPr>
          <w:rFonts w:asciiTheme="minorHAnsi" w:hAnsiTheme="minorHAnsi"/>
          <w:i w:val="0"/>
          <w:sz w:val="20"/>
          <w:szCs w:val="20"/>
        </w:rPr>
        <w:t>Выставление счетов на возмещение расходов осуществляется в течение 5 (Пяти) рабочих дней со дня получения счетов от лиц, оказавших такие услуги.</w:t>
      </w:r>
    </w:p>
    <w:p w:rsidR="00841846" w:rsidRPr="005A375F" w:rsidRDefault="00841846" w:rsidP="00841846">
      <w:pPr>
        <w:pStyle w:val="31"/>
        <w:spacing w:line="240" w:lineRule="auto"/>
        <w:rPr>
          <w:rFonts w:asciiTheme="minorHAnsi" w:hAnsiTheme="minorHAnsi"/>
          <w:i w:val="0"/>
          <w:sz w:val="20"/>
          <w:szCs w:val="20"/>
        </w:rPr>
      </w:pPr>
      <w:r w:rsidRPr="005A375F">
        <w:rPr>
          <w:rFonts w:asciiTheme="minorHAnsi" w:hAnsiTheme="minorHAnsi"/>
          <w:i w:val="0"/>
          <w:sz w:val="20"/>
          <w:szCs w:val="20"/>
        </w:rPr>
        <w:t>3.4. Счет за услуги Депозитария Депонент обязан оплатить в течение 20 (двадцати) рабочих дней, следующих за окончанием оплачиваемого месяца.</w:t>
      </w:r>
    </w:p>
    <w:p w:rsidR="00841846" w:rsidRPr="005A375F" w:rsidRDefault="00841846" w:rsidP="00841846">
      <w:pPr>
        <w:pStyle w:val="31"/>
        <w:spacing w:line="240" w:lineRule="auto"/>
        <w:rPr>
          <w:rFonts w:asciiTheme="minorHAnsi" w:hAnsiTheme="minorHAnsi"/>
          <w:i w:val="0"/>
          <w:sz w:val="20"/>
          <w:szCs w:val="20"/>
        </w:rPr>
      </w:pPr>
      <w:r w:rsidRPr="005A375F">
        <w:rPr>
          <w:rFonts w:asciiTheme="minorHAnsi" w:hAnsiTheme="minorHAnsi"/>
          <w:i w:val="0"/>
          <w:sz w:val="20"/>
          <w:szCs w:val="20"/>
        </w:rPr>
        <w:t>Счет на возмещение расходов Депозитария Депонент обязан оплатить в течение 5 (Пяти) рабочих дней, следующих за днем выставления счета.</w:t>
      </w:r>
    </w:p>
    <w:p w:rsidR="00841846" w:rsidRPr="005A375F" w:rsidRDefault="00841846" w:rsidP="00841846">
      <w:pPr>
        <w:pStyle w:val="31"/>
        <w:spacing w:line="240" w:lineRule="auto"/>
        <w:rPr>
          <w:rFonts w:asciiTheme="minorHAnsi" w:hAnsiTheme="minorHAnsi"/>
          <w:i w:val="0"/>
          <w:sz w:val="20"/>
          <w:szCs w:val="20"/>
        </w:rPr>
      </w:pPr>
      <w:r w:rsidRPr="005A375F">
        <w:rPr>
          <w:rFonts w:asciiTheme="minorHAnsi" w:hAnsiTheme="minorHAnsi"/>
          <w:i w:val="0"/>
          <w:sz w:val="20"/>
          <w:szCs w:val="20"/>
        </w:rPr>
        <w:t xml:space="preserve">3.5. Депозитарий вправе удерживать денежные средства Депонента в размере суммы выставленного счета из любых денежных средств Депонента, учитываемых на </w:t>
      </w:r>
      <w:bookmarkStart w:id="7" w:name="CodeContract"/>
      <w:bookmarkEnd w:id="7"/>
      <w:r w:rsidR="006D369D" w:rsidRPr="005A375F">
        <w:rPr>
          <w:rFonts w:asciiTheme="minorHAnsi" w:hAnsiTheme="minorHAnsi"/>
          <w:i w:val="0"/>
          <w:sz w:val="20"/>
          <w:szCs w:val="20"/>
        </w:rPr>
        <w:t xml:space="preserve">Счете Клиента  в рамках </w:t>
      </w:r>
      <w:r w:rsidR="005871C4" w:rsidRPr="005A375F">
        <w:rPr>
          <w:rFonts w:asciiTheme="minorHAnsi" w:hAnsiTheme="minorHAnsi"/>
          <w:i w:val="0"/>
          <w:sz w:val="20"/>
          <w:szCs w:val="20"/>
        </w:rPr>
        <w:t xml:space="preserve">Брокерского договора, </w:t>
      </w:r>
      <w:r w:rsidR="006D369D" w:rsidRPr="005A375F">
        <w:rPr>
          <w:rFonts w:asciiTheme="minorHAnsi" w:hAnsiTheme="minorHAnsi"/>
          <w:i w:val="0"/>
          <w:sz w:val="20"/>
          <w:szCs w:val="20"/>
        </w:rPr>
        <w:t xml:space="preserve">заключенного </w:t>
      </w:r>
      <w:r w:rsidR="005871C4" w:rsidRPr="005A375F">
        <w:rPr>
          <w:rFonts w:asciiTheme="minorHAnsi" w:hAnsiTheme="minorHAnsi"/>
          <w:i w:val="0"/>
          <w:sz w:val="20"/>
          <w:szCs w:val="20"/>
        </w:rPr>
        <w:t>с</w:t>
      </w:r>
      <w:r w:rsidR="00D47981" w:rsidRPr="005A375F">
        <w:rPr>
          <w:rFonts w:asciiTheme="minorHAnsi" w:hAnsiTheme="minorHAnsi"/>
          <w:i w:val="0"/>
          <w:sz w:val="20"/>
          <w:szCs w:val="20"/>
        </w:rPr>
        <w:t xml:space="preserve"> ООО «ИК «ФИАНИТ»</w:t>
      </w:r>
      <w:r w:rsidR="005871C4" w:rsidRPr="005A375F">
        <w:rPr>
          <w:rFonts w:asciiTheme="minorHAnsi" w:hAnsiTheme="minorHAnsi"/>
          <w:i w:val="0"/>
          <w:sz w:val="20"/>
          <w:szCs w:val="20"/>
        </w:rPr>
        <w:t>.</w:t>
      </w:r>
    </w:p>
    <w:p w:rsidR="00841846" w:rsidRPr="005A375F" w:rsidRDefault="00841846" w:rsidP="00841846">
      <w:pPr>
        <w:pStyle w:val="31"/>
        <w:tabs>
          <w:tab w:val="left" w:pos="0"/>
        </w:tabs>
        <w:spacing w:line="240" w:lineRule="auto"/>
        <w:rPr>
          <w:rFonts w:asciiTheme="minorHAnsi" w:hAnsiTheme="minorHAnsi"/>
          <w:i w:val="0"/>
          <w:sz w:val="20"/>
          <w:szCs w:val="20"/>
        </w:rPr>
      </w:pPr>
      <w:r w:rsidRPr="005A375F">
        <w:rPr>
          <w:rFonts w:asciiTheme="minorHAnsi" w:hAnsiTheme="minorHAnsi"/>
          <w:i w:val="0"/>
          <w:sz w:val="20"/>
          <w:szCs w:val="20"/>
        </w:rPr>
        <w:t xml:space="preserve">3.6. В случае назначения Депонентом попечителя счета депо, счета за услуги Депозитария и возмещение расходов Депозитарий выставляет на имя попечителя счета депо. Депонент в этом случае обязан оплачивать счета за услуги Депозитария и возмещение расходов, </w:t>
      </w:r>
      <w:proofErr w:type="spellStart"/>
      <w:r w:rsidRPr="005A375F">
        <w:rPr>
          <w:rFonts w:asciiTheme="minorHAnsi" w:hAnsiTheme="minorHAnsi"/>
          <w:i w:val="0"/>
          <w:sz w:val="20"/>
          <w:szCs w:val="20"/>
        </w:rPr>
        <w:t>перевыставленные</w:t>
      </w:r>
      <w:proofErr w:type="spellEnd"/>
      <w:r w:rsidRPr="005A375F">
        <w:rPr>
          <w:rFonts w:asciiTheme="minorHAnsi" w:hAnsiTheme="minorHAnsi"/>
          <w:i w:val="0"/>
          <w:sz w:val="20"/>
          <w:szCs w:val="20"/>
        </w:rPr>
        <w:t xml:space="preserve"> на его имя попечителем счета депо.</w:t>
      </w:r>
    </w:p>
    <w:p w:rsidR="00841846" w:rsidRPr="005A375F" w:rsidRDefault="00841846" w:rsidP="00841846">
      <w:pPr>
        <w:pStyle w:val="31"/>
        <w:spacing w:line="240" w:lineRule="auto"/>
        <w:rPr>
          <w:rFonts w:asciiTheme="minorHAnsi" w:hAnsiTheme="minorHAnsi"/>
          <w:i w:val="0"/>
          <w:sz w:val="20"/>
          <w:szCs w:val="20"/>
        </w:rPr>
      </w:pPr>
      <w:r w:rsidRPr="005A375F">
        <w:rPr>
          <w:rFonts w:asciiTheme="minorHAnsi" w:hAnsiTheme="minorHAnsi"/>
          <w:i w:val="0"/>
          <w:sz w:val="20"/>
          <w:szCs w:val="20"/>
        </w:rPr>
        <w:t>3.7. Депозитарий вправе потребовать от Депонента предварительной оплаты услуг Депозитария и/или третьих лиц, указанных в п. 3.3. настоящего Договора, в следующих случаях:</w:t>
      </w:r>
    </w:p>
    <w:p w:rsidR="00841846" w:rsidRPr="005A375F" w:rsidRDefault="00841846" w:rsidP="00841846">
      <w:pPr>
        <w:pStyle w:val="31"/>
        <w:numPr>
          <w:ilvl w:val="0"/>
          <w:numId w:val="27"/>
        </w:numPr>
        <w:tabs>
          <w:tab w:val="left" w:pos="1134"/>
        </w:tabs>
        <w:spacing w:line="240" w:lineRule="auto"/>
        <w:ind w:left="0" w:firstLine="709"/>
        <w:rPr>
          <w:rFonts w:asciiTheme="minorHAnsi" w:hAnsiTheme="minorHAnsi"/>
          <w:i w:val="0"/>
          <w:sz w:val="20"/>
          <w:szCs w:val="20"/>
        </w:rPr>
      </w:pPr>
      <w:r w:rsidRPr="005A375F">
        <w:rPr>
          <w:rFonts w:asciiTheme="minorHAnsi" w:hAnsiTheme="minorHAnsi"/>
          <w:i w:val="0"/>
          <w:sz w:val="20"/>
          <w:szCs w:val="20"/>
        </w:rPr>
        <w:t xml:space="preserve">остаток ценных бумаг на счете депо Депонента в результате исполнения операции списания или перевода ценных бумаг  будет равен нулю; </w:t>
      </w:r>
    </w:p>
    <w:p w:rsidR="00841846" w:rsidRPr="005A375F" w:rsidRDefault="00841846" w:rsidP="00841846">
      <w:pPr>
        <w:pStyle w:val="31"/>
        <w:numPr>
          <w:ilvl w:val="0"/>
          <w:numId w:val="27"/>
        </w:numPr>
        <w:tabs>
          <w:tab w:val="left" w:pos="1134"/>
        </w:tabs>
        <w:spacing w:line="240" w:lineRule="auto"/>
        <w:ind w:left="0" w:firstLine="709"/>
        <w:rPr>
          <w:rFonts w:asciiTheme="minorHAnsi" w:hAnsiTheme="minorHAnsi"/>
          <w:i w:val="0"/>
          <w:sz w:val="20"/>
          <w:szCs w:val="20"/>
        </w:rPr>
      </w:pPr>
      <w:r w:rsidRPr="005A375F">
        <w:rPr>
          <w:rFonts w:asciiTheme="minorHAnsi" w:hAnsiTheme="minorHAnsi"/>
          <w:i w:val="0"/>
          <w:sz w:val="20"/>
          <w:szCs w:val="20"/>
        </w:rPr>
        <w:t>исполнение поручения Депонента потребует от Депозитария единовременных расходов, превышающих 3000 рублей;</w:t>
      </w:r>
    </w:p>
    <w:p w:rsidR="00841846" w:rsidRPr="005A375F" w:rsidRDefault="00841846" w:rsidP="00841846">
      <w:pPr>
        <w:pStyle w:val="31"/>
        <w:numPr>
          <w:ilvl w:val="0"/>
          <w:numId w:val="27"/>
        </w:numPr>
        <w:tabs>
          <w:tab w:val="left" w:pos="1134"/>
        </w:tabs>
        <w:spacing w:line="240" w:lineRule="auto"/>
        <w:ind w:left="0" w:firstLine="709"/>
        <w:rPr>
          <w:rFonts w:asciiTheme="minorHAnsi" w:hAnsiTheme="minorHAnsi"/>
          <w:i w:val="0"/>
          <w:sz w:val="20"/>
          <w:szCs w:val="20"/>
        </w:rPr>
      </w:pPr>
      <w:r w:rsidRPr="005A375F">
        <w:rPr>
          <w:rFonts w:asciiTheme="minorHAnsi" w:hAnsiTheme="minorHAnsi"/>
          <w:i w:val="0"/>
          <w:sz w:val="20"/>
          <w:szCs w:val="20"/>
        </w:rPr>
        <w:t>в случае, предусмотренном п. 8.5. настоящего Договора.</w:t>
      </w:r>
    </w:p>
    <w:p w:rsidR="00841846" w:rsidRPr="005A375F" w:rsidRDefault="00841846" w:rsidP="00841846">
      <w:pPr>
        <w:pStyle w:val="31"/>
        <w:spacing w:line="240" w:lineRule="auto"/>
        <w:rPr>
          <w:rFonts w:asciiTheme="minorHAnsi" w:hAnsiTheme="minorHAnsi"/>
          <w:b/>
          <w:bCs/>
          <w:i w:val="0"/>
          <w:sz w:val="20"/>
          <w:szCs w:val="20"/>
        </w:rPr>
      </w:pPr>
    </w:p>
    <w:p w:rsidR="00841846" w:rsidRPr="005A375F" w:rsidRDefault="00841846" w:rsidP="00841846">
      <w:pPr>
        <w:widowControl w:val="0"/>
        <w:ind w:firstLine="709"/>
        <w:jc w:val="both"/>
        <w:rPr>
          <w:rFonts w:asciiTheme="minorHAnsi" w:hAnsiTheme="minorHAnsi"/>
          <w:b/>
          <w:iCs/>
          <w:sz w:val="20"/>
          <w:szCs w:val="20"/>
        </w:rPr>
      </w:pPr>
      <w:r w:rsidRPr="005A375F">
        <w:rPr>
          <w:rFonts w:asciiTheme="minorHAnsi" w:hAnsiTheme="minorHAnsi"/>
          <w:b/>
          <w:iCs/>
          <w:sz w:val="20"/>
          <w:szCs w:val="20"/>
        </w:rPr>
        <w:t>4. КОНФИДЕНЦИАЛЬНОСТЬ</w:t>
      </w:r>
    </w:p>
    <w:p w:rsidR="00841846" w:rsidRPr="005A375F" w:rsidRDefault="00841846" w:rsidP="00841846">
      <w:pPr>
        <w:pStyle w:val="31"/>
        <w:spacing w:line="240" w:lineRule="auto"/>
        <w:rPr>
          <w:rFonts w:asciiTheme="minorHAnsi" w:hAnsiTheme="minorHAnsi"/>
          <w:i w:val="0"/>
          <w:sz w:val="20"/>
          <w:szCs w:val="20"/>
        </w:rPr>
      </w:pPr>
      <w:r w:rsidRPr="005A375F">
        <w:rPr>
          <w:rFonts w:asciiTheme="minorHAnsi" w:hAnsiTheme="minorHAnsi"/>
          <w:i w:val="0"/>
          <w:sz w:val="20"/>
          <w:szCs w:val="20"/>
        </w:rPr>
        <w:t>4.1. Стороны обязуются соблюдать конфиденциальность в отношении информации, ставшей им известной вследствие заключения и исполнения настоящего Договора.</w:t>
      </w:r>
    </w:p>
    <w:p w:rsidR="00841846" w:rsidRPr="005A375F" w:rsidRDefault="00841846" w:rsidP="00841846">
      <w:pPr>
        <w:pStyle w:val="31"/>
        <w:spacing w:line="240" w:lineRule="auto"/>
        <w:rPr>
          <w:rFonts w:asciiTheme="minorHAnsi" w:hAnsiTheme="minorHAnsi"/>
          <w:i w:val="0"/>
          <w:sz w:val="20"/>
          <w:szCs w:val="20"/>
        </w:rPr>
      </w:pPr>
      <w:r w:rsidRPr="005A375F">
        <w:rPr>
          <w:rFonts w:asciiTheme="minorHAnsi" w:hAnsiTheme="minorHAnsi"/>
          <w:i w:val="0"/>
          <w:sz w:val="20"/>
          <w:szCs w:val="20"/>
        </w:rPr>
        <w:t>4.2. Депозитарий обязуется без согласия Депонента не предоставлять кому-либо информацию о счете депо Депонента и об операциях по этому счету, кроме случаев, когда предоставление информации является обязанностью Депозитария в соответствии с требованиями действующего законодательства РФ</w:t>
      </w:r>
      <w:r w:rsidR="008000F9" w:rsidRPr="005A375F">
        <w:rPr>
          <w:rFonts w:asciiTheme="minorHAnsi" w:hAnsiTheme="minorHAnsi"/>
          <w:i w:val="0"/>
          <w:sz w:val="20"/>
          <w:szCs w:val="20"/>
        </w:rPr>
        <w:t>,</w:t>
      </w:r>
      <w:r w:rsidRPr="005A375F">
        <w:rPr>
          <w:rFonts w:asciiTheme="minorHAnsi" w:hAnsiTheme="minorHAnsi"/>
          <w:i w:val="0"/>
          <w:sz w:val="20"/>
          <w:szCs w:val="20"/>
        </w:rPr>
        <w:t xml:space="preserve"> настоящего Договора</w:t>
      </w:r>
      <w:r w:rsidR="008000F9" w:rsidRPr="005A375F">
        <w:rPr>
          <w:rFonts w:asciiTheme="minorHAnsi" w:hAnsiTheme="minorHAnsi"/>
          <w:i w:val="0"/>
          <w:sz w:val="20"/>
          <w:szCs w:val="20"/>
        </w:rPr>
        <w:t xml:space="preserve"> или </w:t>
      </w:r>
      <w:r w:rsidR="00C43A66" w:rsidRPr="005A375F">
        <w:rPr>
          <w:rFonts w:asciiTheme="minorHAnsi" w:hAnsiTheme="minorHAnsi"/>
          <w:i w:val="0"/>
          <w:iCs w:val="0"/>
          <w:sz w:val="20"/>
          <w:szCs w:val="20"/>
        </w:rPr>
        <w:t>Условий</w:t>
      </w:r>
      <w:r w:rsidRPr="005A375F">
        <w:rPr>
          <w:rFonts w:asciiTheme="minorHAnsi" w:hAnsiTheme="minorHAnsi"/>
          <w:i w:val="0"/>
          <w:sz w:val="20"/>
          <w:szCs w:val="20"/>
        </w:rPr>
        <w:t>.</w:t>
      </w:r>
    </w:p>
    <w:p w:rsidR="00841846" w:rsidRPr="005A375F" w:rsidRDefault="00841846" w:rsidP="00841846">
      <w:pPr>
        <w:widowControl w:val="0"/>
        <w:ind w:firstLine="709"/>
        <w:jc w:val="both"/>
        <w:rPr>
          <w:rFonts w:asciiTheme="minorHAnsi" w:hAnsiTheme="minorHAnsi"/>
          <w:b/>
          <w:iCs/>
          <w:sz w:val="20"/>
          <w:szCs w:val="20"/>
        </w:rPr>
      </w:pPr>
    </w:p>
    <w:p w:rsidR="00841846" w:rsidRPr="005A375F" w:rsidRDefault="00841846" w:rsidP="00841846">
      <w:pPr>
        <w:widowControl w:val="0"/>
        <w:ind w:firstLine="709"/>
        <w:jc w:val="both"/>
        <w:rPr>
          <w:rFonts w:asciiTheme="minorHAnsi" w:hAnsiTheme="minorHAnsi"/>
          <w:b/>
          <w:iCs/>
          <w:sz w:val="20"/>
          <w:szCs w:val="20"/>
        </w:rPr>
      </w:pPr>
      <w:r w:rsidRPr="005A375F">
        <w:rPr>
          <w:rFonts w:asciiTheme="minorHAnsi" w:hAnsiTheme="minorHAnsi"/>
          <w:b/>
          <w:iCs/>
          <w:sz w:val="20"/>
          <w:szCs w:val="20"/>
        </w:rPr>
        <w:t>5. ОТВЕТСТВЕННОСТЬ СТОРОН</w:t>
      </w:r>
    </w:p>
    <w:p w:rsidR="00B72BD6" w:rsidRPr="005A375F" w:rsidRDefault="00841846" w:rsidP="007E40C9">
      <w:pPr>
        <w:pStyle w:val="31"/>
        <w:spacing w:line="240" w:lineRule="auto"/>
        <w:ind w:firstLine="708"/>
        <w:rPr>
          <w:rFonts w:asciiTheme="minorHAnsi" w:hAnsiTheme="minorHAnsi"/>
          <w:i w:val="0"/>
          <w:sz w:val="20"/>
          <w:szCs w:val="20"/>
        </w:rPr>
      </w:pPr>
      <w:r w:rsidRPr="005A375F">
        <w:rPr>
          <w:rFonts w:asciiTheme="minorHAnsi" w:hAnsiTheme="minorHAnsi"/>
          <w:i w:val="0"/>
          <w:sz w:val="20"/>
          <w:szCs w:val="20"/>
        </w:rPr>
        <w:t>5.1.</w:t>
      </w:r>
      <w:r w:rsidR="00B72BD6" w:rsidRPr="005A375F">
        <w:rPr>
          <w:rFonts w:asciiTheme="minorHAnsi" w:hAnsiTheme="minorHAnsi"/>
          <w:i w:val="0"/>
          <w:sz w:val="20"/>
          <w:szCs w:val="20"/>
        </w:rPr>
        <w:t xml:space="preserve"> В случае неисполнения и/или ненадлежащего исполнения Сторонами своих обязанностей по Договору, они несут ответственность в соответствии с действующим законодательством Российской Федерации.</w:t>
      </w:r>
      <w:bookmarkStart w:id="8" w:name="_Toc85442906"/>
    </w:p>
    <w:bookmarkEnd w:id="8"/>
    <w:p w:rsidR="00031836" w:rsidRPr="005A375F" w:rsidRDefault="00B72BD6" w:rsidP="007E40C9">
      <w:pPr>
        <w:pStyle w:val="31"/>
        <w:spacing w:line="240" w:lineRule="auto"/>
        <w:ind w:firstLine="708"/>
        <w:rPr>
          <w:rFonts w:asciiTheme="minorHAnsi" w:hAnsiTheme="minorHAnsi"/>
          <w:i w:val="0"/>
          <w:sz w:val="20"/>
          <w:szCs w:val="20"/>
        </w:rPr>
      </w:pPr>
      <w:r w:rsidRPr="005A375F">
        <w:rPr>
          <w:rFonts w:asciiTheme="minorHAnsi" w:hAnsiTheme="minorHAnsi"/>
          <w:i w:val="0"/>
          <w:sz w:val="20"/>
          <w:szCs w:val="20"/>
        </w:rPr>
        <w:t xml:space="preserve">5.2. </w:t>
      </w:r>
      <w:r w:rsidR="00031836" w:rsidRPr="005A375F">
        <w:rPr>
          <w:rFonts w:asciiTheme="minorHAnsi" w:hAnsiTheme="minorHAnsi"/>
          <w:i w:val="0"/>
          <w:sz w:val="20"/>
          <w:szCs w:val="20"/>
        </w:rPr>
        <w:t>Депозитарий несет ответственность за:</w:t>
      </w:r>
    </w:p>
    <w:p w:rsidR="00031836" w:rsidRPr="005A375F" w:rsidRDefault="00031836" w:rsidP="00031836">
      <w:pPr>
        <w:numPr>
          <w:ilvl w:val="1"/>
          <w:numId w:val="49"/>
        </w:numPr>
        <w:suppressAutoHyphens w:val="0"/>
        <w:autoSpaceDE w:val="0"/>
        <w:autoSpaceDN w:val="0"/>
        <w:jc w:val="both"/>
        <w:rPr>
          <w:rFonts w:asciiTheme="minorHAnsi" w:hAnsiTheme="minorHAnsi"/>
          <w:sz w:val="20"/>
          <w:szCs w:val="20"/>
        </w:rPr>
      </w:pPr>
      <w:r w:rsidRPr="005A375F">
        <w:rPr>
          <w:rFonts w:asciiTheme="minorHAnsi" w:hAnsiTheme="minorHAnsi"/>
          <w:sz w:val="20"/>
          <w:szCs w:val="20"/>
        </w:rPr>
        <w:t>сохранность ценных бумаг, депонированных в Депозитарии на счете депо Депонента;</w:t>
      </w:r>
    </w:p>
    <w:p w:rsidR="00031836" w:rsidRPr="005A375F" w:rsidRDefault="00031836" w:rsidP="00031836">
      <w:pPr>
        <w:numPr>
          <w:ilvl w:val="1"/>
          <w:numId w:val="49"/>
        </w:numPr>
        <w:suppressAutoHyphens w:val="0"/>
        <w:autoSpaceDE w:val="0"/>
        <w:autoSpaceDN w:val="0"/>
        <w:jc w:val="both"/>
        <w:rPr>
          <w:rFonts w:asciiTheme="minorHAnsi" w:hAnsiTheme="minorHAnsi"/>
          <w:sz w:val="20"/>
          <w:szCs w:val="20"/>
        </w:rPr>
      </w:pPr>
      <w:r w:rsidRPr="005A375F">
        <w:rPr>
          <w:rFonts w:asciiTheme="minorHAnsi" w:hAnsiTheme="minorHAnsi"/>
          <w:sz w:val="20"/>
          <w:szCs w:val="20"/>
        </w:rPr>
        <w:t xml:space="preserve">сохранность, </w:t>
      </w:r>
      <w:r w:rsidRPr="005A375F">
        <w:rPr>
          <w:rFonts w:asciiTheme="minorHAnsi" w:hAnsiTheme="minorHAnsi"/>
          <w:sz w:val="20"/>
          <w:szCs w:val="20"/>
          <w:lang w:eastAsia="ru-RU"/>
        </w:rPr>
        <w:t xml:space="preserve">неисполнение или ненадлежащее исполнение своих обязанностей по учету прав на ценные бумаги, в том числе </w:t>
      </w:r>
      <w:r w:rsidRPr="005A375F">
        <w:rPr>
          <w:rFonts w:asciiTheme="minorHAnsi" w:hAnsiTheme="minorHAnsi"/>
          <w:sz w:val="20"/>
          <w:szCs w:val="20"/>
        </w:rPr>
        <w:t xml:space="preserve">полноту, правильность и своевременность внесения записей в учетные регистры (материалы депозитарного учета) по ценным бумагам, депонированным в Депозитарии на счете депо Депонента, в том числе по переданным на хранение иным лицам (в том числе, другим депозитариям, хранилищам) сертификатам документарных ценных бумаг; </w:t>
      </w:r>
    </w:p>
    <w:p w:rsidR="00031836" w:rsidRPr="005A375F" w:rsidRDefault="00031836" w:rsidP="00031836">
      <w:pPr>
        <w:numPr>
          <w:ilvl w:val="1"/>
          <w:numId w:val="49"/>
        </w:numPr>
        <w:suppressAutoHyphens w:val="0"/>
        <w:autoSpaceDE w:val="0"/>
        <w:autoSpaceDN w:val="0"/>
        <w:jc w:val="both"/>
        <w:rPr>
          <w:rFonts w:asciiTheme="minorHAnsi" w:hAnsiTheme="minorHAnsi"/>
          <w:sz w:val="20"/>
          <w:szCs w:val="20"/>
        </w:rPr>
      </w:pPr>
      <w:r w:rsidRPr="005A375F">
        <w:rPr>
          <w:rFonts w:asciiTheme="minorHAnsi" w:hAnsiTheme="minorHAnsi"/>
          <w:sz w:val="20"/>
          <w:szCs w:val="20"/>
        </w:rPr>
        <w:t>искажение, отказ в предоставлении или несвоевременное предоставление эмитенту или держателю реестра информации, поступившей от Депонента в соответствии с действующим законодательством Российской Федерации и необходимой для осуществления им прав по ценным бумагам;</w:t>
      </w:r>
    </w:p>
    <w:p w:rsidR="00031836" w:rsidRPr="005A375F" w:rsidRDefault="00031836" w:rsidP="00031836">
      <w:pPr>
        <w:numPr>
          <w:ilvl w:val="1"/>
          <w:numId w:val="49"/>
        </w:numPr>
        <w:suppressAutoHyphens w:val="0"/>
        <w:autoSpaceDE w:val="0"/>
        <w:autoSpaceDN w:val="0"/>
        <w:jc w:val="both"/>
        <w:rPr>
          <w:rFonts w:asciiTheme="minorHAnsi" w:hAnsiTheme="minorHAnsi"/>
          <w:sz w:val="20"/>
          <w:szCs w:val="20"/>
        </w:rPr>
      </w:pPr>
      <w:r w:rsidRPr="005A375F">
        <w:rPr>
          <w:rFonts w:asciiTheme="minorHAnsi" w:hAnsiTheme="minorHAnsi"/>
          <w:sz w:val="20"/>
          <w:szCs w:val="20"/>
        </w:rPr>
        <w:t xml:space="preserve">искажение, отказ в предоставлении или несвоевременное предоставление информации, полученной от эмитента </w:t>
      </w:r>
      <w:r w:rsidR="00BE5B06">
        <w:rPr>
          <w:rFonts w:asciiTheme="minorHAnsi" w:hAnsiTheme="minorHAnsi"/>
          <w:sz w:val="20"/>
          <w:szCs w:val="20"/>
        </w:rPr>
        <w:t>(лица, обязанного по ценным бумагам)</w:t>
      </w:r>
      <w:r w:rsidRPr="005A375F">
        <w:rPr>
          <w:rFonts w:asciiTheme="minorHAnsi" w:hAnsiTheme="minorHAnsi"/>
          <w:sz w:val="20"/>
          <w:szCs w:val="20"/>
        </w:rPr>
        <w:t>, и предназначенной для передачи Депоненту;</w:t>
      </w:r>
    </w:p>
    <w:p w:rsidR="00031836" w:rsidRPr="005A375F" w:rsidRDefault="00031836" w:rsidP="00031836">
      <w:pPr>
        <w:numPr>
          <w:ilvl w:val="1"/>
          <w:numId w:val="49"/>
        </w:numPr>
        <w:suppressAutoHyphens w:val="0"/>
        <w:autoSpaceDE w:val="0"/>
        <w:autoSpaceDN w:val="0"/>
        <w:jc w:val="both"/>
        <w:rPr>
          <w:rFonts w:asciiTheme="minorHAnsi" w:hAnsiTheme="minorHAnsi"/>
          <w:color w:val="000000"/>
          <w:sz w:val="20"/>
          <w:szCs w:val="20"/>
        </w:rPr>
      </w:pPr>
      <w:r w:rsidRPr="005A375F">
        <w:rPr>
          <w:rFonts w:asciiTheme="minorHAnsi" w:hAnsiTheme="minorHAnsi"/>
          <w:sz w:val="20"/>
          <w:szCs w:val="20"/>
        </w:rPr>
        <w:t>несвоевременное информирование Депонента об аннулировании или приостановлении (окончании) действия лицензии профессионального участника рынка ценных бумаг на право осуществления депозитарной деятельности, выданной Депозитарию;</w:t>
      </w:r>
    </w:p>
    <w:p w:rsidR="00031836" w:rsidRPr="005A375F" w:rsidRDefault="00031836" w:rsidP="00031836">
      <w:pPr>
        <w:numPr>
          <w:ilvl w:val="1"/>
          <w:numId w:val="49"/>
        </w:numPr>
        <w:suppressAutoHyphens w:val="0"/>
        <w:autoSpaceDE w:val="0"/>
        <w:autoSpaceDN w:val="0"/>
        <w:jc w:val="both"/>
        <w:rPr>
          <w:rFonts w:asciiTheme="minorHAnsi" w:hAnsiTheme="minorHAnsi"/>
          <w:color w:val="000000"/>
          <w:sz w:val="20"/>
          <w:szCs w:val="20"/>
        </w:rPr>
      </w:pPr>
      <w:r w:rsidRPr="005A375F">
        <w:rPr>
          <w:rFonts w:asciiTheme="minorHAnsi" w:hAnsiTheme="minorHAnsi"/>
          <w:color w:val="000000"/>
          <w:sz w:val="20"/>
          <w:szCs w:val="20"/>
        </w:rPr>
        <w:lastRenderedPageBreak/>
        <w:t>действия депозитария</w:t>
      </w:r>
      <w:r w:rsidR="00537715" w:rsidRPr="005A375F">
        <w:rPr>
          <w:rFonts w:asciiTheme="minorHAnsi" w:hAnsiTheme="minorHAnsi"/>
          <w:color w:val="000000"/>
          <w:sz w:val="20"/>
          <w:szCs w:val="20"/>
        </w:rPr>
        <w:t xml:space="preserve"> места хранения</w:t>
      </w:r>
      <w:r w:rsidRPr="005A375F">
        <w:rPr>
          <w:rFonts w:asciiTheme="minorHAnsi" w:hAnsiTheme="minorHAnsi"/>
          <w:color w:val="000000"/>
          <w:sz w:val="20"/>
          <w:szCs w:val="20"/>
        </w:rPr>
        <w:t xml:space="preserve"> как за свои собственные действия в отношении ценных бумаг, находящихся в Депозитарии на счете депо Депонента, за исключением случаев, когда ценные бумаги были переданы в депозитарий</w:t>
      </w:r>
      <w:r w:rsidR="00537715" w:rsidRPr="005A375F">
        <w:rPr>
          <w:rFonts w:asciiTheme="minorHAnsi" w:hAnsiTheme="minorHAnsi"/>
          <w:color w:val="000000"/>
          <w:sz w:val="20"/>
          <w:szCs w:val="20"/>
        </w:rPr>
        <w:t xml:space="preserve"> места хранения</w:t>
      </w:r>
      <w:r w:rsidRPr="005A375F">
        <w:rPr>
          <w:rFonts w:asciiTheme="minorHAnsi" w:hAnsiTheme="minorHAnsi"/>
          <w:color w:val="000000"/>
          <w:sz w:val="20"/>
          <w:szCs w:val="20"/>
        </w:rPr>
        <w:t xml:space="preserve"> на основании прямого письменного указания Депонента.</w:t>
      </w:r>
    </w:p>
    <w:p w:rsidR="00031836" w:rsidRPr="005A375F" w:rsidRDefault="00031836" w:rsidP="00031836">
      <w:pPr>
        <w:ind w:firstLine="1134"/>
        <w:jc w:val="both"/>
        <w:rPr>
          <w:rFonts w:asciiTheme="minorHAnsi" w:hAnsiTheme="minorHAnsi"/>
          <w:sz w:val="20"/>
          <w:szCs w:val="20"/>
        </w:rPr>
      </w:pPr>
      <w:r w:rsidRPr="005A375F">
        <w:rPr>
          <w:rFonts w:asciiTheme="minorHAnsi" w:hAnsiTheme="minorHAnsi"/>
          <w:sz w:val="20"/>
          <w:szCs w:val="20"/>
        </w:rPr>
        <w:t>В случае если в результате действия или бездействия Депозитария Депоненту нанесен ущерб, размер ответственности Депозитария за него не может превышать реального ущерба, подтвержденного документально.</w:t>
      </w:r>
    </w:p>
    <w:p w:rsidR="00031836" w:rsidRDefault="00031836" w:rsidP="00BE5B06">
      <w:pPr>
        <w:pStyle w:val="31"/>
        <w:spacing w:line="240" w:lineRule="auto"/>
        <w:rPr>
          <w:rFonts w:asciiTheme="minorHAnsi" w:hAnsiTheme="minorHAnsi"/>
          <w:i w:val="0"/>
          <w:sz w:val="20"/>
          <w:szCs w:val="20"/>
        </w:rPr>
      </w:pPr>
      <w:r w:rsidRPr="005A375F">
        <w:rPr>
          <w:rFonts w:asciiTheme="minorHAnsi" w:hAnsiTheme="minorHAnsi"/>
          <w:i w:val="0"/>
          <w:sz w:val="20"/>
          <w:szCs w:val="20"/>
        </w:rPr>
        <w:t>5.3. Депозитарий несет ответственность перед Депонентом только при наличии доказанной вины Депозитария.</w:t>
      </w:r>
    </w:p>
    <w:p w:rsidR="00BE5B06" w:rsidRPr="00BE5B06" w:rsidRDefault="00BE5B06" w:rsidP="00BE5B06">
      <w:pPr>
        <w:pStyle w:val="81"/>
        <w:spacing w:before="0"/>
        <w:ind w:firstLine="709"/>
        <w:jc w:val="both"/>
        <w:rPr>
          <w:rFonts w:asciiTheme="minorHAnsi" w:eastAsia="Times New Roman" w:hAnsiTheme="minorHAnsi"/>
          <w:iCs/>
          <w:sz w:val="20"/>
          <w:szCs w:val="20"/>
          <w:shd w:val="clear" w:color="auto" w:fill="auto"/>
          <w:lang w:eastAsia="ar-SA"/>
        </w:rPr>
      </w:pPr>
      <w:r>
        <w:rPr>
          <w:rFonts w:asciiTheme="minorHAnsi" w:eastAsia="Times New Roman" w:hAnsiTheme="minorHAnsi"/>
          <w:iCs/>
          <w:sz w:val="20"/>
          <w:szCs w:val="20"/>
          <w:shd w:val="clear" w:color="auto" w:fill="auto"/>
          <w:lang w:eastAsia="ar-SA"/>
        </w:rPr>
        <w:t xml:space="preserve">5.4. </w:t>
      </w:r>
      <w:proofErr w:type="gramStart"/>
      <w:r w:rsidRPr="00BE5B06">
        <w:rPr>
          <w:rFonts w:asciiTheme="minorHAnsi" w:eastAsia="Times New Roman" w:hAnsiTheme="minorHAnsi"/>
          <w:iCs/>
          <w:sz w:val="20"/>
          <w:szCs w:val="20"/>
          <w:shd w:val="clear" w:color="auto" w:fill="auto"/>
          <w:lang w:eastAsia="ar-SA"/>
        </w:rPr>
        <w:t>Депозитарий возмещает Депоненту убытки, причиненные непредставлением в установленный срок сведений, включаемых в список лиц, осуществляющих права по ценным бумагам, либо представлением недостоверных сведений держателю реестра или лицу, осуществляющему обязательное централизованное хранение ценных бумаг, вне зависимости от того, открыт ли Депозитарию счет номинального держателя держателем реестра или лицом, осуществляющим обязательное централизованное хранение ценных бумаг.</w:t>
      </w:r>
      <w:proofErr w:type="gramEnd"/>
      <w:r w:rsidRPr="00BE5B06">
        <w:rPr>
          <w:rFonts w:asciiTheme="minorHAnsi" w:eastAsia="Times New Roman" w:hAnsiTheme="minorHAnsi"/>
          <w:iCs/>
          <w:sz w:val="20"/>
          <w:szCs w:val="20"/>
          <w:shd w:val="clear" w:color="auto" w:fill="auto"/>
          <w:lang w:eastAsia="ar-SA"/>
        </w:rPr>
        <w:t xml:space="preserve"> Депозитарий освобождается от обязанности по возмещению убытков в случае, если он надлежащим образом исполнил обязанность по представлению сведений другому депозитарию, депонентом которого он стал в соответствии с письменным указанием Депонента.</w:t>
      </w:r>
    </w:p>
    <w:p w:rsidR="00841846" w:rsidRPr="005A375F" w:rsidRDefault="00031836" w:rsidP="007E40C9">
      <w:pPr>
        <w:widowControl w:val="0"/>
        <w:ind w:firstLine="708"/>
        <w:jc w:val="both"/>
        <w:rPr>
          <w:rFonts w:asciiTheme="minorHAnsi" w:hAnsiTheme="minorHAnsi"/>
          <w:iCs/>
          <w:sz w:val="20"/>
          <w:szCs w:val="20"/>
        </w:rPr>
      </w:pPr>
      <w:r w:rsidRPr="005A375F">
        <w:rPr>
          <w:rFonts w:asciiTheme="minorHAnsi" w:hAnsiTheme="minorHAnsi"/>
          <w:iCs/>
          <w:sz w:val="20"/>
          <w:szCs w:val="20"/>
        </w:rPr>
        <w:t>5.</w:t>
      </w:r>
      <w:r w:rsidR="00BE5B06">
        <w:rPr>
          <w:rFonts w:asciiTheme="minorHAnsi" w:hAnsiTheme="minorHAnsi"/>
          <w:iCs/>
          <w:sz w:val="20"/>
          <w:szCs w:val="20"/>
        </w:rPr>
        <w:t>5</w:t>
      </w:r>
      <w:r w:rsidRPr="005A375F">
        <w:rPr>
          <w:rFonts w:asciiTheme="minorHAnsi" w:hAnsiTheme="minorHAnsi"/>
          <w:iCs/>
          <w:sz w:val="20"/>
          <w:szCs w:val="20"/>
        </w:rPr>
        <w:t xml:space="preserve">. </w:t>
      </w:r>
      <w:r w:rsidR="00841846" w:rsidRPr="005A375F">
        <w:rPr>
          <w:rFonts w:asciiTheme="minorHAnsi" w:hAnsiTheme="minorHAnsi"/>
          <w:iCs/>
          <w:sz w:val="20"/>
          <w:szCs w:val="20"/>
        </w:rPr>
        <w:t>Депозитарий не несет ответственности перед Депонентом:</w:t>
      </w:r>
    </w:p>
    <w:p w:rsidR="00841846" w:rsidRPr="005A375F" w:rsidRDefault="00841846" w:rsidP="00841846">
      <w:pPr>
        <w:widowControl w:val="0"/>
        <w:numPr>
          <w:ilvl w:val="0"/>
          <w:numId w:val="28"/>
        </w:numPr>
        <w:tabs>
          <w:tab w:val="left" w:pos="1134"/>
        </w:tabs>
        <w:ind w:left="0" w:firstLine="709"/>
        <w:jc w:val="both"/>
        <w:rPr>
          <w:rFonts w:asciiTheme="minorHAnsi" w:hAnsiTheme="minorHAnsi"/>
          <w:iCs/>
          <w:sz w:val="20"/>
          <w:szCs w:val="20"/>
        </w:rPr>
      </w:pPr>
      <w:r w:rsidRPr="005A375F">
        <w:rPr>
          <w:rFonts w:asciiTheme="minorHAnsi" w:hAnsiTheme="minorHAnsi"/>
          <w:iCs/>
          <w:sz w:val="20"/>
          <w:szCs w:val="20"/>
        </w:rPr>
        <w:t>за убытки, причиненные в результате действий/бездействия любых уполномоченных Депонентом лиц,</w:t>
      </w:r>
    </w:p>
    <w:p w:rsidR="00841846" w:rsidRPr="005A375F" w:rsidRDefault="00841846" w:rsidP="00841846">
      <w:pPr>
        <w:widowControl w:val="0"/>
        <w:numPr>
          <w:ilvl w:val="0"/>
          <w:numId w:val="28"/>
        </w:numPr>
        <w:tabs>
          <w:tab w:val="left" w:pos="1134"/>
        </w:tabs>
        <w:ind w:left="0" w:firstLine="709"/>
        <w:jc w:val="both"/>
        <w:rPr>
          <w:rFonts w:asciiTheme="minorHAnsi" w:hAnsiTheme="minorHAnsi"/>
          <w:iCs/>
          <w:sz w:val="20"/>
          <w:szCs w:val="20"/>
        </w:rPr>
      </w:pPr>
      <w:r w:rsidRPr="005A375F">
        <w:rPr>
          <w:rFonts w:asciiTheme="minorHAnsi" w:hAnsiTheme="minorHAnsi"/>
          <w:iCs/>
          <w:sz w:val="20"/>
          <w:szCs w:val="20"/>
        </w:rPr>
        <w:t>за убытки, причиненные вследствие невыполнения или  ненадлежащего выполнения Депонентом обязательств, предусмотренных п. 2.3.5., 2.3.6. настоящего Договора;</w:t>
      </w:r>
    </w:p>
    <w:p w:rsidR="00841846" w:rsidRPr="005A375F" w:rsidRDefault="00841846" w:rsidP="00841846">
      <w:pPr>
        <w:widowControl w:val="0"/>
        <w:numPr>
          <w:ilvl w:val="0"/>
          <w:numId w:val="28"/>
        </w:numPr>
        <w:tabs>
          <w:tab w:val="left" w:pos="1134"/>
        </w:tabs>
        <w:ind w:left="0" w:firstLine="709"/>
        <w:jc w:val="both"/>
        <w:rPr>
          <w:rFonts w:asciiTheme="minorHAnsi" w:hAnsiTheme="minorHAnsi"/>
          <w:iCs/>
          <w:sz w:val="20"/>
          <w:szCs w:val="20"/>
        </w:rPr>
      </w:pPr>
      <w:r w:rsidRPr="005A375F">
        <w:rPr>
          <w:rFonts w:asciiTheme="minorHAnsi" w:hAnsiTheme="minorHAnsi"/>
          <w:iCs/>
          <w:sz w:val="20"/>
          <w:szCs w:val="20"/>
        </w:rPr>
        <w:t xml:space="preserve">за действия/бездействие третьих лиц, включая, </w:t>
      </w:r>
      <w:proofErr w:type="gramStart"/>
      <w:r w:rsidRPr="005A375F">
        <w:rPr>
          <w:rFonts w:asciiTheme="minorHAnsi" w:hAnsiTheme="minorHAnsi"/>
          <w:iCs/>
          <w:sz w:val="20"/>
          <w:szCs w:val="20"/>
        </w:rPr>
        <w:t>но</w:t>
      </w:r>
      <w:proofErr w:type="gramEnd"/>
      <w:r w:rsidRPr="005A375F">
        <w:rPr>
          <w:rFonts w:asciiTheme="minorHAnsi" w:hAnsiTheme="minorHAnsi"/>
          <w:iCs/>
          <w:sz w:val="20"/>
          <w:szCs w:val="20"/>
        </w:rPr>
        <w:t xml:space="preserve"> не ограничиваясь</w:t>
      </w:r>
      <w:r w:rsidR="00F7320E" w:rsidRPr="005A375F">
        <w:rPr>
          <w:rFonts w:asciiTheme="minorHAnsi" w:hAnsiTheme="minorHAnsi"/>
          <w:iCs/>
          <w:sz w:val="20"/>
          <w:szCs w:val="20"/>
        </w:rPr>
        <w:t xml:space="preserve"> следующими</w:t>
      </w:r>
      <w:r w:rsidRPr="005A375F">
        <w:rPr>
          <w:rFonts w:asciiTheme="minorHAnsi" w:hAnsiTheme="minorHAnsi"/>
          <w:iCs/>
          <w:sz w:val="20"/>
          <w:szCs w:val="20"/>
        </w:rPr>
        <w:t>:</w:t>
      </w:r>
    </w:p>
    <w:p w:rsidR="00841846" w:rsidRPr="005A375F" w:rsidRDefault="00841846" w:rsidP="002E68F2">
      <w:pPr>
        <w:pStyle w:val="a8"/>
        <w:widowControl w:val="0"/>
        <w:numPr>
          <w:ilvl w:val="2"/>
          <w:numId w:val="28"/>
        </w:numPr>
        <w:tabs>
          <w:tab w:val="left" w:pos="1134"/>
        </w:tabs>
        <w:jc w:val="both"/>
        <w:rPr>
          <w:rFonts w:asciiTheme="minorHAnsi" w:hAnsiTheme="minorHAnsi"/>
          <w:iCs/>
          <w:sz w:val="20"/>
          <w:szCs w:val="20"/>
        </w:rPr>
      </w:pPr>
      <w:r w:rsidRPr="005A375F">
        <w:rPr>
          <w:rFonts w:asciiTheme="minorHAnsi" w:hAnsiTheme="minorHAnsi"/>
          <w:iCs/>
          <w:sz w:val="20"/>
          <w:szCs w:val="20"/>
        </w:rPr>
        <w:t>неисполнение эмитентом своих обязательств по Ценным бумагам;</w:t>
      </w:r>
    </w:p>
    <w:p w:rsidR="00841846" w:rsidRPr="005A375F" w:rsidRDefault="00841846" w:rsidP="002E68F2">
      <w:pPr>
        <w:pStyle w:val="a8"/>
        <w:widowControl w:val="0"/>
        <w:numPr>
          <w:ilvl w:val="2"/>
          <w:numId w:val="28"/>
        </w:numPr>
        <w:tabs>
          <w:tab w:val="left" w:pos="1134"/>
        </w:tabs>
        <w:jc w:val="both"/>
        <w:rPr>
          <w:rFonts w:asciiTheme="minorHAnsi" w:hAnsiTheme="minorHAnsi"/>
          <w:iCs/>
          <w:sz w:val="20"/>
          <w:szCs w:val="20"/>
        </w:rPr>
      </w:pPr>
      <w:r w:rsidRPr="005A375F">
        <w:rPr>
          <w:rFonts w:asciiTheme="minorHAnsi" w:hAnsiTheme="minorHAnsi"/>
          <w:iCs/>
          <w:sz w:val="20"/>
          <w:szCs w:val="20"/>
        </w:rPr>
        <w:t xml:space="preserve">неправомерные действия эмитента или </w:t>
      </w:r>
      <w:r w:rsidR="002E675F" w:rsidRPr="005A375F">
        <w:rPr>
          <w:rFonts w:asciiTheme="minorHAnsi" w:hAnsiTheme="minorHAnsi"/>
          <w:iCs/>
          <w:sz w:val="20"/>
          <w:szCs w:val="20"/>
        </w:rPr>
        <w:t>держателя реестра</w:t>
      </w:r>
      <w:r w:rsidRPr="005A375F">
        <w:rPr>
          <w:rFonts w:asciiTheme="minorHAnsi" w:hAnsiTheme="minorHAnsi"/>
          <w:iCs/>
          <w:sz w:val="20"/>
          <w:szCs w:val="20"/>
        </w:rPr>
        <w:t>;</w:t>
      </w:r>
    </w:p>
    <w:p w:rsidR="00841846" w:rsidRPr="005A375F" w:rsidRDefault="00841846" w:rsidP="002E68F2">
      <w:pPr>
        <w:pStyle w:val="a8"/>
        <w:widowControl w:val="0"/>
        <w:numPr>
          <w:ilvl w:val="2"/>
          <w:numId w:val="28"/>
        </w:numPr>
        <w:tabs>
          <w:tab w:val="left" w:pos="1134"/>
        </w:tabs>
        <w:jc w:val="both"/>
        <w:rPr>
          <w:rFonts w:asciiTheme="minorHAnsi" w:hAnsiTheme="minorHAnsi"/>
          <w:iCs/>
          <w:sz w:val="20"/>
          <w:szCs w:val="20"/>
        </w:rPr>
      </w:pPr>
      <w:r w:rsidRPr="005A375F">
        <w:rPr>
          <w:rFonts w:asciiTheme="minorHAnsi" w:hAnsiTheme="minorHAnsi"/>
          <w:iCs/>
          <w:sz w:val="20"/>
          <w:szCs w:val="20"/>
        </w:rPr>
        <w:t xml:space="preserve">предоставления </w:t>
      </w:r>
      <w:r w:rsidR="002E675F" w:rsidRPr="005A375F">
        <w:rPr>
          <w:rFonts w:asciiTheme="minorHAnsi" w:hAnsiTheme="minorHAnsi"/>
          <w:iCs/>
          <w:sz w:val="20"/>
          <w:szCs w:val="20"/>
        </w:rPr>
        <w:t xml:space="preserve">держателем реестра </w:t>
      </w:r>
      <w:r w:rsidRPr="005A375F">
        <w:rPr>
          <w:rFonts w:asciiTheme="minorHAnsi" w:hAnsiTheme="minorHAnsi"/>
          <w:iCs/>
          <w:sz w:val="20"/>
          <w:szCs w:val="20"/>
        </w:rPr>
        <w:t xml:space="preserve">и/или эмитентом </w:t>
      </w:r>
      <w:r w:rsidR="002E68F2">
        <w:rPr>
          <w:rFonts w:asciiTheme="minorHAnsi" w:hAnsiTheme="minorHAnsi"/>
          <w:iCs/>
          <w:sz w:val="20"/>
          <w:szCs w:val="20"/>
        </w:rPr>
        <w:t xml:space="preserve">(лицом, обязанным по ценным бумагам) </w:t>
      </w:r>
      <w:r w:rsidRPr="005A375F">
        <w:rPr>
          <w:rFonts w:asciiTheme="minorHAnsi" w:hAnsiTheme="minorHAnsi"/>
          <w:iCs/>
          <w:sz w:val="20"/>
          <w:szCs w:val="20"/>
        </w:rPr>
        <w:t>и/или другим депозитарием неточной и/или неполной информации.</w:t>
      </w:r>
    </w:p>
    <w:p w:rsidR="002E68F2" w:rsidRDefault="002E68F2" w:rsidP="00841846">
      <w:pPr>
        <w:widowControl w:val="0"/>
        <w:numPr>
          <w:ilvl w:val="0"/>
          <w:numId w:val="28"/>
        </w:numPr>
        <w:tabs>
          <w:tab w:val="left" w:pos="1134"/>
        </w:tabs>
        <w:ind w:left="0" w:firstLine="709"/>
        <w:jc w:val="both"/>
        <w:rPr>
          <w:rFonts w:asciiTheme="minorHAnsi" w:hAnsiTheme="minorHAnsi"/>
          <w:iCs/>
          <w:sz w:val="20"/>
          <w:szCs w:val="20"/>
        </w:rPr>
      </w:pPr>
      <w:r w:rsidRPr="002E68F2">
        <w:rPr>
          <w:rFonts w:asciiTheme="minorHAnsi" w:hAnsiTheme="minorHAnsi"/>
          <w:iCs/>
          <w:sz w:val="20"/>
          <w:szCs w:val="20"/>
        </w:rPr>
        <w:t xml:space="preserve">непредставление </w:t>
      </w:r>
      <w:r>
        <w:rPr>
          <w:rFonts w:asciiTheme="minorHAnsi" w:hAnsiTheme="minorHAnsi"/>
          <w:iCs/>
          <w:sz w:val="20"/>
          <w:szCs w:val="20"/>
        </w:rPr>
        <w:t xml:space="preserve">Депозитарием </w:t>
      </w:r>
      <w:r w:rsidRPr="002E68F2">
        <w:rPr>
          <w:rFonts w:asciiTheme="minorHAnsi" w:hAnsiTheme="minorHAnsi"/>
          <w:iCs/>
          <w:sz w:val="20"/>
          <w:szCs w:val="20"/>
        </w:rPr>
        <w:t xml:space="preserve">информации </w:t>
      </w:r>
      <w:r>
        <w:rPr>
          <w:rFonts w:asciiTheme="minorHAnsi" w:hAnsiTheme="minorHAnsi"/>
          <w:iCs/>
          <w:sz w:val="20"/>
          <w:szCs w:val="20"/>
        </w:rPr>
        <w:t xml:space="preserve">эмитенту (лицу, обязанному по ценным бумагам), держателю реестра (депозитарию места хранения) </w:t>
      </w:r>
      <w:r w:rsidRPr="002E68F2">
        <w:rPr>
          <w:rFonts w:asciiTheme="minorHAnsi" w:hAnsiTheme="minorHAnsi"/>
          <w:iCs/>
          <w:sz w:val="20"/>
          <w:szCs w:val="20"/>
        </w:rPr>
        <w:t xml:space="preserve">вследствие непредставления </w:t>
      </w:r>
      <w:r>
        <w:rPr>
          <w:rFonts w:asciiTheme="minorHAnsi" w:hAnsiTheme="minorHAnsi"/>
          <w:iCs/>
          <w:sz w:val="20"/>
          <w:szCs w:val="20"/>
        </w:rPr>
        <w:t>ему</w:t>
      </w:r>
      <w:r w:rsidRPr="002E68F2">
        <w:rPr>
          <w:rFonts w:asciiTheme="minorHAnsi" w:hAnsiTheme="minorHAnsi"/>
          <w:iCs/>
          <w:sz w:val="20"/>
          <w:szCs w:val="20"/>
        </w:rPr>
        <w:t xml:space="preserve"> информации </w:t>
      </w:r>
      <w:r>
        <w:rPr>
          <w:rFonts w:asciiTheme="minorHAnsi" w:hAnsiTheme="minorHAnsi"/>
          <w:iCs/>
          <w:sz w:val="20"/>
          <w:szCs w:val="20"/>
        </w:rPr>
        <w:t>Д</w:t>
      </w:r>
      <w:r w:rsidRPr="002E68F2">
        <w:rPr>
          <w:rFonts w:asciiTheme="minorHAnsi" w:hAnsiTheme="minorHAnsi"/>
          <w:iCs/>
          <w:sz w:val="20"/>
          <w:szCs w:val="20"/>
        </w:rPr>
        <w:t>епонент</w:t>
      </w:r>
      <w:r>
        <w:rPr>
          <w:rFonts w:asciiTheme="minorHAnsi" w:hAnsiTheme="minorHAnsi"/>
          <w:iCs/>
          <w:sz w:val="20"/>
          <w:szCs w:val="20"/>
        </w:rPr>
        <w:t>ом, а также за достоверность и полному информации, представленной Депонентом</w:t>
      </w:r>
      <w:r w:rsidRPr="002E68F2">
        <w:rPr>
          <w:rFonts w:asciiTheme="minorHAnsi" w:hAnsiTheme="minorHAnsi"/>
          <w:iCs/>
          <w:sz w:val="20"/>
          <w:szCs w:val="20"/>
        </w:rPr>
        <w:t>;</w:t>
      </w:r>
    </w:p>
    <w:p w:rsidR="00841846" w:rsidRPr="005A375F" w:rsidRDefault="00841846" w:rsidP="00841846">
      <w:pPr>
        <w:widowControl w:val="0"/>
        <w:numPr>
          <w:ilvl w:val="0"/>
          <w:numId w:val="28"/>
        </w:numPr>
        <w:tabs>
          <w:tab w:val="left" w:pos="1134"/>
        </w:tabs>
        <w:ind w:left="0" w:firstLine="709"/>
        <w:jc w:val="both"/>
        <w:rPr>
          <w:rFonts w:asciiTheme="minorHAnsi" w:hAnsiTheme="minorHAnsi"/>
          <w:iCs/>
          <w:sz w:val="20"/>
          <w:szCs w:val="20"/>
        </w:rPr>
      </w:pPr>
      <w:r w:rsidRPr="005A375F">
        <w:rPr>
          <w:rFonts w:asciiTheme="minorHAnsi" w:hAnsiTheme="minorHAnsi"/>
          <w:iCs/>
          <w:sz w:val="20"/>
          <w:szCs w:val="20"/>
        </w:rPr>
        <w:t>за несоблюдение Депонентом ограничений, связанных с владением и обращением отдельных видов Ценных бумаг;</w:t>
      </w:r>
    </w:p>
    <w:p w:rsidR="00841846" w:rsidRPr="005A375F" w:rsidRDefault="00841846" w:rsidP="00841846">
      <w:pPr>
        <w:pStyle w:val="31"/>
        <w:numPr>
          <w:ilvl w:val="0"/>
          <w:numId w:val="28"/>
        </w:numPr>
        <w:tabs>
          <w:tab w:val="left" w:pos="0"/>
          <w:tab w:val="left" w:pos="1134"/>
        </w:tabs>
        <w:spacing w:line="240" w:lineRule="auto"/>
        <w:ind w:left="0" w:firstLine="709"/>
        <w:rPr>
          <w:rFonts w:asciiTheme="minorHAnsi" w:hAnsiTheme="minorHAnsi"/>
          <w:i w:val="0"/>
          <w:sz w:val="20"/>
          <w:szCs w:val="20"/>
        </w:rPr>
      </w:pPr>
      <w:r w:rsidRPr="005A375F">
        <w:rPr>
          <w:rFonts w:asciiTheme="minorHAnsi" w:hAnsiTheme="minorHAnsi"/>
          <w:i w:val="0"/>
          <w:sz w:val="20"/>
          <w:szCs w:val="20"/>
        </w:rPr>
        <w:t xml:space="preserve">за убытки, причиненные в результате действий </w:t>
      </w:r>
      <w:r w:rsidR="00537715" w:rsidRPr="005A375F">
        <w:rPr>
          <w:rFonts w:asciiTheme="minorHAnsi" w:hAnsiTheme="minorHAnsi"/>
          <w:i w:val="0"/>
          <w:sz w:val="20"/>
          <w:szCs w:val="20"/>
        </w:rPr>
        <w:t>д</w:t>
      </w:r>
      <w:r w:rsidRPr="005A375F">
        <w:rPr>
          <w:rFonts w:asciiTheme="minorHAnsi" w:hAnsiTheme="minorHAnsi"/>
          <w:i w:val="0"/>
          <w:sz w:val="20"/>
          <w:szCs w:val="20"/>
        </w:rPr>
        <w:t>епозитария</w:t>
      </w:r>
      <w:r w:rsidR="00537715" w:rsidRPr="005A375F">
        <w:rPr>
          <w:rFonts w:asciiTheme="minorHAnsi" w:hAnsiTheme="minorHAnsi"/>
          <w:i w:val="0"/>
          <w:sz w:val="20"/>
          <w:szCs w:val="20"/>
        </w:rPr>
        <w:t xml:space="preserve"> места хранения</w:t>
      </w:r>
      <w:r w:rsidRPr="005A375F">
        <w:rPr>
          <w:rFonts w:asciiTheme="minorHAnsi" w:hAnsiTheme="minorHAnsi"/>
          <w:i w:val="0"/>
          <w:sz w:val="20"/>
          <w:szCs w:val="20"/>
        </w:rPr>
        <w:t>, если выбор такового был обусловлен прямым указанием Депонента;</w:t>
      </w:r>
    </w:p>
    <w:p w:rsidR="00F34B27" w:rsidRPr="005A375F" w:rsidRDefault="00F34B27" w:rsidP="00841846">
      <w:pPr>
        <w:pStyle w:val="31"/>
        <w:numPr>
          <w:ilvl w:val="0"/>
          <w:numId w:val="28"/>
        </w:numPr>
        <w:tabs>
          <w:tab w:val="left" w:pos="0"/>
          <w:tab w:val="left" w:pos="1134"/>
        </w:tabs>
        <w:spacing w:line="240" w:lineRule="auto"/>
        <w:ind w:left="0" w:firstLine="709"/>
        <w:rPr>
          <w:rFonts w:asciiTheme="minorHAnsi" w:hAnsiTheme="minorHAnsi"/>
          <w:i w:val="0"/>
          <w:sz w:val="20"/>
          <w:szCs w:val="20"/>
        </w:rPr>
      </w:pPr>
      <w:r w:rsidRPr="005A375F">
        <w:rPr>
          <w:rFonts w:asciiTheme="minorHAnsi" w:hAnsiTheme="minorHAnsi"/>
          <w:i w:val="0"/>
          <w:sz w:val="20"/>
          <w:szCs w:val="20"/>
        </w:rPr>
        <w:t>задержки в получении Депонентом доходов по ценным бумагам, если Депонент несвоевременно предоставил свои банковские реквизиты в случае их изменения</w:t>
      </w:r>
      <w:r w:rsidR="008B1412" w:rsidRPr="005A375F">
        <w:rPr>
          <w:rFonts w:asciiTheme="minorHAnsi" w:hAnsiTheme="minorHAnsi"/>
          <w:i w:val="0"/>
          <w:sz w:val="20"/>
          <w:szCs w:val="20"/>
        </w:rPr>
        <w:t>.</w:t>
      </w:r>
    </w:p>
    <w:p w:rsidR="00E23B0A" w:rsidRPr="005A375F" w:rsidRDefault="00841846" w:rsidP="007E40C9">
      <w:pPr>
        <w:pStyle w:val="31"/>
        <w:tabs>
          <w:tab w:val="left" w:pos="0"/>
        </w:tabs>
        <w:spacing w:line="240" w:lineRule="auto"/>
        <w:rPr>
          <w:rFonts w:asciiTheme="minorHAnsi" w:hAnsiTheme="minorHAnsi"/>
          <w:i w:val="0"/>
          <w:sz w:val="20"/>
          <w:szCs w:val="20"/>
        </w:rPr>
      </w:pPr>
      <w:r w:rsidRPr="005A375F">
        <w:rPr>
          <w:rFonts w:asciiTheme="minorHAnsi" w:hAnsiTheme="minorHAnsi"/>
          <w:i w:val="0"/>
          <w:sz w:val="20"/>
          <w:szCs w:val="20"/>
        </w:rPr>
        <w:t>5.</w:t>
      </w:r>
      <w:r w:rsidR="00BE5B06">
        <w:rPr>
          <w:rFonts w:asciiTheme="minorHAnsi" w:hAnsiTheme="minorHAnsi"/>
          <w:i w:val="0"/>
          <w:sz w:val="20"/>
          <w:szCs w:val="20"/>
        </w:rPr>
        <w:t>6</w:t>
      </w:r>
      <w:r w:rsidRPr="005A375F">
        <w:rPr>
          <w:rFonts w:asciiTheme="minorHAnsi" w:hAnsiTheme="minorHAnsi"/>
          <w:i w:val="0"/>
          <w:sz w:val="20"/>
          <w:szCs w:val="20"/>
        </w:rPr>
        <w:t>.</w:t>
      </w:r>
      <w:r w:rsidR="00E23B0A" w:rsidRPr="005A375F">
        <w:rPr>
          <w:rFonts w:asciiTheme="minorHAnsi" w:hAnsiTheme="minorHAnsi"/>
          <w:i w:val="0"/>
          <w:sz w:val="20"/>
          <w:szCs w:val="20"/>
        </w:rPr>
        <w:t xml:space="preserve"> Депозитарий несет ответственность за неисполнение или ненадлежащее исполнение своих обязанностей по учету прав на ценные бумаги, в том числе за полноту и правильность записей по счетам депо.</w:t>
      </w:r>
    </w:p>
    <w:p w:rsidR="00E23B0A" w:rsidRPr="005A375F" w:rsidRDefault="00BE5B06" w:rsidP="007E40C9">
      <w:pPr>
        <w:pStyle w:val="31"/>
        <w:tabs>
          <w:tab w:val="left" w:pos="0"/>
        </w:tabs>
        <w:spacing w:line="240" w:lineRule="auto"/>
        <w:rPr>
          <w:rFonts w:asciiTheme="minorHAnsi" w:hAnsiTheme="minorHAnsi"/>
          <w:i w:val="0"/>
          <w:sz w:val="20"/>
          <w:szCs w:val="20"/>
        </w:rPr>
      </w:pPr>
      <w:r>
        <w:rPr>
          <w:rFonts w:asciiTheme="minorHAnsi" w:hAnsiTheme="minorHAnsi"/>
          <w:i w:val="0"/>
          <w:sz w:val="20"/>
          <w:szCs w:val="20"/>
        </w:rPr>
        <w:t>5.7</w:t>
      </w:r>
      <w:r w:rsidR="008C5587" w:rsidRPr="005A375F">
        <w:rPr>
          <w:rFonts w:asciiTheme="minorHAnsi" w:hAnsiTheme="minorHAnsi"/>
          <w:i w:val="0"/>
          <w:sz w:val="20"/>
          <w:szCs w:val="20"/>
        </w:rPr>
        <w:t>.</w:t>
      </w:r>
      <w:r w:rsidR="00841846" w:rsidRPr="005A375F">
        <w:rPr>
          <w:rFonts w:asciiTheme="minorHAnsi" w:hAnsiTheme="minorHAnsi"/>
          <w:i w:val="0"/>
          <w:sz w:val="20"/>
          <w:szCs w:val="20"/>
        </w:rPr>
        <w:t xml:space="preserve"> </w:t>
      </w:r>
      <w:r w:rsidR="00E23B0A" w:rsidRPr="005A375F">
        <w:rPr>
          <w:rFonts w:asciiTheme="minorHAnsi" w:hAnsiTheme="minorHAnsi"/>
          <w:i w:val="0"/>
          <w:sz w:val="20"/>
          <w:szCs w:val="20"/>
        </w:rPr>
        <w:t>Депозитарий возмещает Депоненту убытки, причиненные непредставлением в срок сведений об этом Депоненте держателю реестра, вне зависимости от того, открыт ли Депозитарию лицевой счет номинального держателя в реестре. Депозитарий освобождается от возмещения убытков в случае, если он надлежащим образом исполнил обязанность по представлению сведений другому депозитарию, депонентом которого он стал в соответствии с письменным указанием своего Депонента.</w:t>
      </w:r>
    </w:p>
    <w:p w:rsidR="00841846" w:rsidRPr="005A375F" w:rsidRDefault="008C5587" w:rsidP="00841846">
      <w:pPr>
        <w:pStyle w:val="31"/>
        <w:tabs>
          <w:tab w:val="left" w:pos="0"/>
        </w:tabs>
        <w:spacing w:line="240" w:lineRule="auto"/>
        <w:rPr>
          <w:rFonts w:asciiTheme="minorHAnsi" w:hAnsiTheme="minorHAnsi"/>
          <w:i w:val="0"/>
          <w:sz w:val="20"/>
          <w:szCs w:val="20"/>
        </w:rPr>
      </w:pPr>
      <w:r w:rsidRPr="005A375F">
        <w:rPr>
          <w:rFonts w:asciiTheme="minorHAnsi" w:hAnsiTheme="minorHAnsi"/>
          <w:i w:val="0"/>
          <w:sz w:val="20"/>
          <w:szCs w:val="20"/>
        </w:rPr>
        <w:t>5.</w:t>
      </w:r>
      <w:r w:rsidR="00BE5B06">
        <w:rPr>
          <w:rFonts w:asciiTheme="minorHAnsi" w:hAnsiTheme="minorHAnsi"/>
          <w:i w:val="0"/>
          <w:sz w:val="20"/>
          <w:szCs w:val="20"/>
        </w:rPr>
        <w:t>8</w:t>
      </w:r>
      <w:r w:rsidRPr="005A375F">
        <w:rPr>
          <w:rFonts w:asciiTheme="minorHAnsi" w:hAnsiTheme="minorHAnsi"/>
          <w:i w:val="0"/>
          <w:sz w:val="20"/>
          <w:szCs w:val="20"/>
        </w:rPr>
        <w:t xml:space="preserve">. </w:t>
      </w:r>
      <w:r w:rsidR="00841846" w:rsidRPr="005A375F">
        <w:rPr>
          <w:rFonts w:asciiTheme="minorHAnsi" w:hAnsiTheme="minorHAnsi"/>
          <w:i w:val="0"/>
          <w:sz w:val="20"/>
          <w:szCs w:val="20"/>
        </w:rPr>
        <w:t>Депонент несет ответственность за предоставление в Депозитарий недостоверной информации, предусмотренной настоящим Договором, а также за несвоевременное предоставление информации.</w:t>
      </w:r>
    </w:p>
    <w:p w:rsidR="00841846" w:rsidRPr="005A375F" w:rsidRDefault="00841846" w:rsidP="00841846">
      <w:pPr>
        <w:pStyle w:val="31"/>
        <w:tabs>
          <w:tab w:val="left" w:pos="0"/>
        </w:tabs>
        <w:spacing w:line="240" w:lineRule="auto"/>
        <w:rPr>
          <w:rFonts w:asciiTheme="minorHAnsi" w:hAnsiTheme="minorHAnsi"/>
          <w:i w:val="0"/>
          <w:sz w:val="20"/>
          <w:szCs w:val="20"/>
        </w:rPr>
      </w:pPr>
      <w:r w:rsidRPr="005A375F">
        <w:rPr>
          <w:rFonts w:asciiTheme="minorHAnsi" w:hAnsiTheme="minorHAnsi"/>
          <w:i w:val="0"/>
          <w:sz w:val="20"/>
          <w:szCs w:val="20"/>
        </w:rPr>
        <w:t>5.</w:t>
      </w:r>
      <w:r w:rsidR="00BE5B06">
        <w:rPr>
          <w:rFonts w:asciiTheme="minorHAnsi" w:hAnsiTheme="minorHAnsi"/>
          <w:i w:val="0"/>
          <w:sz w:val="20"/>
          <w:szCs w:val="20"/>
        </w:rPr>
        <w:t>9</w:t>
      </w:r>
      <w:r w:rsidRPr="005A375F">
        <w:rPr>
          <w:rFonts w:asciiTheme="minorHAnsi" w:hAnsiTheme="minorHAnsi"/>
          <w:i w:val="0"/>
          <w:sz w:val="20"/>
          <w:szCs w:val="20"/>
        </w:rPr>
        <w:t xml:space="preserve">. Депонент несет ответственность за невыполнение или ненадлежащее выполнение обязательств по оплате услуг Депозитария, предусмотренных настоящим Договором, в соответствии с настоящим Договором и </w:t>
      </w:r>
      <w:r w:rsidR="00C43A66" w:rsidRPr="005A375F">
        <w:rPr>
          <w:rFonts w:asciiTheme="minorHAnsi" w:hAnsiTheme="minorHAnsi"/>
          <w:i w:val="0"/>
          <w:iCs w:val="0"/>
          <w:sz w:val="20"/>
          <w:szCs w:val="20"/>
        </w:rPr>
        <w:t>Условиями</w:t>
      </w:r>
      <w:r w:rsidRPr="005A375F">
        <w:rPr>
          <w:rFonts w:asciiTheme="minorHAnsi" w:hAnsiTheme="minorHAnsi"/>
          <w:i w:val="0"/>
          <w:sz w:val="20"/>
          <w:szCs w:val="20"/>
        </w:rPr>
        <w:t>.</w:t>
      </w:r>
    </w:p>
    <w:p w:rsidR="00841846" w:rsidRPr="005A375F" w:rsidRDefault="00841846" w:rsidP="00841846">
      <w:pPr>
        <w:pStyle w:val="31"/>
        <w:tabs>
          <w:tab w:val="left" w:pos="0"/>
        </w:tabs>
        <w:spacing w:line="240" w:lineRule="auto"/>
        <w:rPr>
          <w:rFonts w:asciiTheme="minorHAnsi" w:hAnsiTheme="minorHAnsi"/>
          <w:i w:val="0"/>
          <w:sz w:val="20"/>
          <w:szCs w:val="20"/>
        </w:rPr>
      </w:pPr>
      <w:r w:rsidRPr="005A375F">
        <w:rPr>
          <w:rFonts w:asciiTheme="minorHAnsi" w:hAnsiTheme="minorHAnsi"/>
          <w:i w:val="0"/>
          <w:sz w:val="20"/>
          <w:szCs w:val="20"/>
        </w:rPr>
        <w:t>5.</w:t>
      </w:r>
      <w:r w:rsidR="00BE5B06">
        <w:rPr>
          <w:rFonts w:asciiTheme="minorHAnsi" w:hAnsiTheme="minorHAnsi"/>
          <w:i w:val="0"/>
          <w:sz w:val="20"/>
          <w:szCs w:val="20"/>
        </w:rPr>
        <w:t>10</w:t>
      </w:r>
      <w:r w:rsidRPr="005A375F">
        <w:rPr>
          <w:rFonts w:asciiTheme="minorHAnsi" w:hAnsiTheme="minorHAnsi"/>
          <w:i w:val="0"/>
          <w:sz w:val="20"/>
          <w:szCs w:val="20"/>
        </w:rPr>
        <w:t>. В случае задержки выполнения Депонентом обязательств, предусмотренных пунктом 3.4. настоящего Договора Депонент выплачивает Депозитарию неустойку в размере 0,5 % (ноль целых пять десятых) процента от подлежащей оплате суммы за каждый календарный день просрочки, но не более 10 % (десяти) процентов от указанной суммы.</w:t>
      </w:r>
    </w:p>
    <w:p w:rsidR="00841846" w:rsidRPr="005A375F" w:rsidRDefault="00841846" w:rsidP="00841846">
      <w:pPr>
        <w:pStyle w:val="31"/>
        <w:tabs>
          <w:tab w:val="left" w:pos="0"/>
        </w:tabs>
        <w:spacing w:line="240" w:lineRule="auto"/>
        <w:rPr>
          <w:rFonts w:asciiTheme="minorHAnsi" w:hAnsiTheme="minorHAnsi"/>
          <w:i w:val="0"/>
          <w:sz w:val="20"/>
          <w:szCs w:val="20"/>
        </w:rPr>
      </w:pPr>
      <w:r w:rsidRPr="005A375F">
        <w:rPr>
          <w:rFonts w:asciiTheme="minorHAnsi" w:hAnsiTheme="minorHAnsi"/>
          <w:i w:val="0"/>
          <w:sz w:val="20"/>
          <w:szCs w:val="20"/>
        </w:rPr>
        <w:t>5.</w:t>
      </w:r>
      <w:r w:rsidR="00BE5B06">
        <w:rPr>
          <w:rFonts w:asciiTheme="minorHAnsi" w:hAnsiTheme="minorHAnsi"/>
          <w:i w:val="0"/>
          <w:sz w:val="20"/>
          <w:szCs w:val="20"/>
        </w:rPr>
        <w:t>11</w:t>
      </w:r>
      <w:r w:rsidRPr="005A375F">
        <w:rPr>
          <w:rFonts w:asciiTheme="minorHAnsi" w:hAnsiTheme="minorHAnsi"/>
          <w:i w:val="0"/>
          <w:sz w:val="20"/>
          <w:szCs w:val="20"/>
        </w:rPr>
        <w:t>. Депозитарий обязан возместить Депоненту убытки, причиненные последнему в случае невыполнения или ненадлежащего выполнения Депозитарием условий настоящего Договора, если не докажет, что убытки возникли вследствие обстоятельств, не зависящих от него.</w:t>
      </w:r>
    </w:p>
    <w:p w:rsidR="00841846" w:rsidRPr="005A375F" w:rsidRDefault="00841846" w:rsidP="00841846">
      <w:pPr>
        <w:widowControl w:val="0"/>
        <w:ind w:firstLine="709"/>
        <w:jc w:val="both"/>
        <w:rPr>
          <w:rFonts w:asciiTheme="minorHAnsi" w:hAnsiTheme="minorHAnsi"/>
          <w:b/>
          <w:iCs/>
          <w:sz w:val="20"/>
          <w:szCs w:val="20"/>
        </w:rPr>
      </w:pPr>
      <w:r w:rsidRPr="005A375F">
        <w:rPr>
          <w:rFonts w:asciiTheme="minorHAnsi" w:hAnsiTheme="minorHAnsi"/>
          <w:b/>
          <w:iCs/>
          <w:sz w:val="20"/>
          <w:szCs w:val="20"/>
        </w:rPr>
        <w:t xml:space="preserve"> </w:t>
      </w:r>
    </w:p>
    <w:p w:rsidR="00841846" w:rsidRPr="005A375F" w:rsidRDefault="00841846" w:rsidP="00841846">
      <w:pPr>
        <w:widowControl w:val="0"/>
        <w:ind w:firstLine="709"/>
        <w:jc w:val="both"/>
        <w:rPr>
          <w:rFonts w:asciiTheme="minorHAnsi" w:hAnsiTheme="minorHAnsi"/>
          <w:b/>
          <w:iCs/>
          <w:sz w:val="20"/>
          <w:szCs w:val="20"/>
        </w:rPr>
      </w:pPr>
      <w:r w:rsidRPr="005A375F">
        <w:rPr>
          <w:rFonts w:asciiTheme="minorHAnsi" w:hAnsiTheme="minorHAnsi"/>
          <w:b/>
          <w:iCs/>
          <w:sz w:val="20"/>
          <w:szCs w:val="20"/>
        </w:rPr>
        <w:t>6. ФОРС-МАЖОР</w:t>
      </w:r>
    </w:p>
    <w:p w:rsidR="00841846" w:rsidRPr="005A375F" w:rsidRDefault="00841846" w:rsidP="00841846">
      <w:pPr>
        <w:pStyle w:val="31"/>
        <w:tabs>
          <w:tab w:val="left" w:pos="0"/>
        </w:tabs>
        <w:spacing w:line="240" w:lineRule="auto"/>
        <w:rPr>
          <w:rFonts w:asciiTheme="minorHAnsi" w:hAnsiTheme="minorHAnsi"/>
          <w:i w:val="0"/>
          <w:sz w:val="20"/>
          <w:szCs w:val="20"/>
        </w:rPr>
      </w:pPr>
      <w:r w:rsidRPr="005A375F">
        <w:rPr>
          <w:rFonts w:asciiTheme="minorHAnsi" w:hAnsiTheme="minorHAnsi"/>
          <w:i w:val="0"/>
          <w:sz w:val="20"/>
          <w:szCs w:val="20"/>
        </w:rPr>
        <w:t>6.1. Любая из Сторон Договора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которые Сторона не могла предвидеть или предотвратить. К таким обстоятельствам относятся: наводнения, пожар, землетрясение и иные явления природы, а также военные действия, акты или действия государственных органов, препятствующие выполнению Сторонами обязательств по настоящему Договору</w:t>
      </w:r>
      <w:r w:rsidR="00BB071F" w:rsidRPr="005A375F">
        <w:rPr>
          <w:rFonts w:asciiTheme="minorHAnsi" w:hAnsiTheme="minorHAnsi"/>
          <w:i w:val="0"/>
          <w:sz w:val="20"/>
          <w:szCs w:val="20"/>
        </w:rPr>
        <w:t xml:space="preserve"> (далее – форс-мажорные обстоятельства)</w:t>
      </w:r>
      <w:r w:rsidRPr="005A375F">
        <w:rPr>
          <w:rFonts w:asciiTheme="minorHAnsi" w:hAnsiTheme="minorHAnsi"/>
          <w:i w:val="0"/>
          <w:sz w:val="20"/>
          <w:szCs w:val="20"/>
        </w:rPr>
        <w:t xml:space="preserve">. </w:t>
      </w:r>
    </w:p>
    <w:p w:rsidR="00841846" w:rsidRPr="005A375F" w:rsidRDefault="00841846" w:rsidP="00841846">
      <w:pPr>
        <w:pStyle w:val="31"/>
        <w:tabs>
          <w:tab w:val="left" w:pos="0"/>
        </w:tabs>
        <w:spacing w:line="240" w:lineRule="auto"/>
        <w:rPr>
          <w:rFonts w:asciiTheme="minorHAnsi" w:hAnsiTheme="minorHAnsi"/>
          <w:i w:val="0"/>
          <w:sz w:val="20"/>
          <w:szCs w:val="20"/>
        </w:rPr>
      </w:pPr>
      <w:r w:rsidRPr="005A375F">
        <w:rPr>
          <w:rFonts w:asciiTheme="minorHAnsi" w:hAnsiTheme="minorHAnsi"/>
          <w:i w:val="0"/>
          <w:sz w:val="20"/>
          <w:szCs w:val="20"/>
        </w:rPr>
        <w:t xml:space="preserve">6.2. При наступлении обстоятельств, указанных в п. 6.1. настоящего Договора, Сторона, подвергшаяся их действию, должна не позднее чем в течение 3 (трех) рабочих дней со дня наступления форс-мажорных обстоятельств </w:t>
      </w:r>
      <w:r w:rsidRPr="005A375F">
        <w:rPr>
          <w:rFonts w:asciiTheme="minorHAnsi" w:hAnsiTheme="minorHAnsi"/>
          <w:i w:val="0"/>
          <w:sz w:val="20"/>
          <w:szCs w:val="20"/>
        </w:rPr>
        <w:lastRenderedPageBreak/>
        <w:t>известить о них другую Сторону в письменной форме и принять все возможные меры с целью максимально ограничить отрицательные последствия, вызванные указанными форс-мажорными обстоятельствами.</w:t>
      </w:r>
    </w:p>
    <w:p w:rsidR="00841846" w:rsidRPr="005A375F" w:rsidRDefault="00841846" w:rsidP="00841846">
      <w:pPr>
        <w:pStyle w:val="31"/>
        <w:tabs>
          <w:tab w:val="left" w:pos="0"/>
        </w:tabs>
        <w:spacing w:line="240" w:lineRule="auto"/>
        <w:rPr>
          <w:rFonts w:asciiTheme="minorHAnsi" w:hAnsiTheme="minorHAnsi"/>
          <w:i w:val="0"/>
          <w:sz w:val="20"/>
          <w:szCs w:val="20"/>
        </w:rPr>
      </w:pPr>
      <w:r w:rsidRPr="005A375F">
        <w:rPr>
          <w:rFonts w:asciiTheme="minorHAnsi" w:hAnsiTheme="minorHAnsi"/>
          <w:i w:val="0"/>
          <w:sz w:val="20"/>
          <w:szCs w:val="20"/>
        </w:rPr>
        <w:t>6.3. Неизвещение или несвоевременное извещение другой Стороны о наступлении форс-мажорных обстоятельств влечет за собой утрату права ссылаться на эти обстоятельства.</w:t>
      </w:r>
    </w:p>
    <w:p w:rsidR="00841846" w:rsidRPr="005A375F" w:rsidRDefault="00841846" w:rsidP="00841846">
      <w:pPr>
        <w:pStyle w:val="31"/>
        <w:tabs>
          <w:tab w:val="left" w:pos="0"/>
        </w:tabs>
        <w:spacing w:line="240" w:lineRule="auto"/>
        <w:rPr>
          <w:rFonts w:asciiTheme="minorHAnsi" w:hAnsiTheme="minorHAnsi"/>
          <w:i w:val="0"/>
          <w:sz w:val="20"/>
          <w:szCs w:val="20"/>
        </w:rPr>
      </w:pPr>
      <w:r w:rsidRPr="005A375F">
        <w:rPr>
          <w:rFonts w:asciiTheme="minorHAnsi" w:hAnsiTheme="minorHAnsi"/>
          <w:i w:val="0"/>
          <w:sz w:val="20"/>
          <w:szCs w:val="20"/>
        </w:rPr>
        <w:t>6.4. В случаях наступления обстоятельств, предусмотренных в п. 6.1. настоящего Договора, срок выполнения Стороной обязательств по настоящему Договору переносится соразмерно времени, в течение которого действуют эти обстоятельства и/или их последствия.</w:t>
      </w:r>
    </w:p>
    <w:p w:rsidR="00841846" w:rsidRPr="005A375F" w:rsidRDefault="00841846" w:rsidP="00841846">
      <w:pPr>
        <w:pStyle w:val="31"/>
        <w:tabs>
          <w:tab w:val="left" w:pos="0"/>
        </w:tabs>
        <w:spacing w:line="240" w:lineRule="auto"/>
        <w:rPr>
          <w:rFonts w:asciiTheme="minorHAnsi" w:hAnsiTheme="minorHAnsi"/>
          <w:i w:val="0"/>
          <w:sz w:val="20"/>
          <w:szCs w:val="20"/>
        </w:rPr>
      </w:pPr>
      <w:r w:rsidRPr="005A375F">
        <w:rPr>
          <w:rFonts w:asciiTheme="minorHAnsi" w:hAnsiTheme="minorHAnsi"/>
          <w:i w:val="0"/>
          <w:sz w:val="20"/>
          <w:szCs w:val="20"/>
        </w:rPr>
        <w:t xml:space="preserve">6.5. В случае если форс-мажорные обстоятельства длятся более одного месяца, то любая из Сторон имеет право расторгнуть настоящий Договор. </w:t>
      </w:r>
    </w:p>
    <w:p w:rsidR="00841846" w:rsidRPr="005A375F" w:rsidRDefault="00841846" w:rsidP="00841846">
      <w:pPr>
        <w:pStyle w:val="31"/>
        <w:tabs>
          <w:tab w:val="left" w:pos="0"/>
        </w:tabs>
        <w:spacing w:line="240" w:lineRule="auto"/>
        <w:rPr>
          <w:rFonts w:asciiTheme="minorHAnsi" w:hAnsiTheme="minorHAnsi"/>
          <w:i w:val="0"/>
          <w:sz w:val="20"/>
          <w:szCs w:val="20"/>
        </w:rPr>
      </w:pPr>
    </w:p>
    <w:p w:rsidR="00841846" w:rsidRPr="005A375F" w:rsidRDefault="00841846" w:rsidP="00841846">
      <w:pPr>
        <w:widowControl w:val="0"/>
        <w:ind w:firstLine="709"/>
        <w:jc w:val="both"/>
        <w:rPr>
          <w:rFonts w:asciiTheme="minorHAnsi" w:hAnsiTheme="minorHAnsi"/>
          <w:b/>
          <w:iCs/>
          <w:sz w:val="20"/>
          <w:szCs w:val="20"/>
        </w:rPr>
      </w:pPr>
      <w:r w:rsidRPr="005A375F">
        <w:rPr>
          <w:rFonts w:asciiTheme="minorHAnsi" w:hAnsiTheme="minorHAnsi"/>
          <w:b/>
          <w:iCs/>
          <w:sz w:val="20"/>
          <w:szCs w:val="20"/>
        </w:rPr>
        <w:t>7. ПОРЯДОК РАЗРЕШЕНИЯ СПОРОВ</w:t>
      </w:r>
    </w:p>
    <w:p w:rsidR="00841846" w:rsidRPr="005A375F" w:rsidRDefault="00841846" w:rsidP="00841846">
      <w:pPr>
        <w:pStyle w:val="31"/>
        <w:tabs>
          <w:tab w:val="left" w:pos="0"/>
        </w:tabs>
        <w:spacing w:line="240" w:lineRule="auto"/>
        <w:rPr>
          <w:rFonts w:asciiTheme="minorHAnsi" w:hAnsiTheme="minorHAnsi"/>
          <w:i w:val="0"/>
          <w:sz w:val="20"/>
          <w:szCs w:val="20"/>
        </w:rPr>
      </w:pPr>
      <w:r w:rsidRPr="005A375F">
        <w:rPr>
          <w:rFonts w:asciiTheme="minorHAnsi" w:hAnsiTheme="minorHAnsi"/>
          <w:i w:val="0"/>
          <w:sz w:val="20"/>
          <w:szCs w:val="20"/>
        </w:rPr>
        <w:t>7.1. Все споры и разногласия, возникающие между Сторонами по настоящему Договору или в связи с ним, разрешаются путем переговоров между Сторонами.</w:t>
      </w:r>
    </w:p>
    <w:p w:rsidR="00841846" w:rsidRPr="005A375F" w:rsidRDefault="00841846" w:rsidP="00841846">
      <w:pPr>
        <w:pStyle w:val="31"/>
        <w:tabs>
          <w:tab w:val="left" w:pos="0"/>
        </w:tabs>
        <w:spacing w:line="240" w:lineRule="auto"/>
        <w:rPr>
          <w:rFonts w:asciiTheme="minorHAnsi" w:hAnsiTheme="minorHAnsi"/>
          <w:i w:val="0"/>
          <w:sz w:val="20"/>
          <w:szCs w:val="20"/>
        </w:rPr>
      </w:pPr>
      <w:r w:rsidRPr="005A375F">
        <w:rPr>
          <w:rFonts w:asciiTheme="minorHAnsi" w:hAnsiTheme="minorHAnsi"/>
          <w:i w:val="0"/>
          <w:sz w:val="20"/>
          <w:szCs w:val="20"/>
        </w:rPr>
        <w:t xml:space="preserve">7.2. Все вопросы, неурегулированные настоящим Договором, разрешаются в соответствии с действующим законодательством РФ. </w:t>
      </w:r>
    </w:p>
    <w:p w:rsidR="00841846" w:rsidRPr="005A375F" w:rsidRDefault="00841846" w:rsidP="00841846">
      <w:pPr>
        <w:pStyle w:val="31"/>
        <w:tabs>
          <w:tab w:val="left" w:pos="0"/>
        </w:tabs>
        <w:spacing w:line="240" w:lineRule="auto"/>
        <w:rPr>
          <w:rFonts w:asciiTheme="minorHAnsi" w:hAnsiTheme="minorHAnsi"/>
          <w:i w:val="0"/>
          <w:sz w:val="20"/>
          <w:szCs w:val="20"/>
        </w:rPr>
      </w:pPr>
    </w:p>
    <w:p w:rsidR="00841846" w:rsidRPr="005A375F" w:rsidRDefault="00841846" w:rsidP="00841846">
      <w:pPr>
        <w:widowControl w:val="0"/>
        <w:ind w:firstLine="709"/>
        <w:jc w:val="both"/>
        <w:rPr>
          <w:rFonts w:asciiTheme="minorHAnsi" w:hAnsiTheme="minorHAnsi"/>
          <w:b/>
          <w:iCs/>
          <w:sz w:val="20"/>
          <w:szCs w:val="20"/>
        </w:rPr>
      </w:pPr>
      <w:r w:rsidRPr="005A375F">
        <w:rPr>
          <w:rFonts w:asciiTheme="minorHAnsi" w:hAnsiTheme="minorHAnsi"/>
          <w:b/>
          <w:iCs/>
          <w:sz w:val="20"/>
          <w:szCs w:val="20"/>
        </w:rPr>
        <w:t>8. СРОК ДЕЙСТВИЯ И УСЛОВИЯ РАСТОРЖЕНИЯ НАСТОЯЩЕГО ДОГОВОРА</w:t>
      </w:r>
    </w:p>
    <w:p w:rsidR="00841846" w:rsidRPr="005A375F" w:rsidRDefault="00841846" w:rsidP="00841846">
      <w:pPr>
        <w:pStyle w:val="31"/>
        <w:tabs>
          <w:tab w:val="left" w:pos="0"/>
        </w:tabs>
        <w:spacing w:line="240" w:lineRule="auto"/>
        <w:rPr>
          <w:rFonts w:asciiTheme="minorHAnsi" w:hAnsiTheme="minorHAnsi"/>
          <w:i w:val="0"/>
          <w:sz w:val="20"/>
          <w:szCs w:val="20"/>
        </w:rPr>
      </w:pPr>
      <w:r w:rsidRPr="005A375F">
        <w:rPr>
          <w:rFonts w:asciiTheme="minorHAnsi" w:hAnsiTheme="minorHAnsi"/>
          <w:i w:val="0"/>
          <w:sz w:val="20"/>
          <w:szCs w:val="20"/>
        </w:rPr>
        <w:t>8.1. Настоящий Договор вступает в силу с мо</w:t>
      </w:r>
      <w:r w:rsidR="005059EA" w:rsidRPr="005A375F">
        <w:rPr>
          <w:rFonts w:asciiTheme="minorHAnsi" w:hAnsiTheme="minorHAnsi"/>
          <w:i w:val="0"/>
          <w:sz w:val="20"/>
          <w:szCs w:val="20"/>
        </w:rPr>
        <w:t xml:space="preserve">мента подписания и действует </w:t>
      </w:r>
      <w:r w:rsidR="00BD55F6" w:rsidRPr="005A375F">
        <w:rPr>
          <w:rFonts w:asciiTheme="minorHAnsi" w:hAnsiTheme="minorHAnsi"/>
          <w:i w:val="0"/>
          <w:sz w:val="20"/>
          <w:szCs w:val="20"/>
        </w:rPr>
        <w:t xml:space="preserve">до конца календарного </w:t>
      </w:r>
      <w:r w:rsidR="005059EA" w:rsidRPr="005A375F">
        <w:rPr>
          <w:rFonts w:asciiTheme="minorHAnsi" w:hAnsiTheme="minorHAnsi"/>
          <w:i w:val="0"/>
          <w:sz w:val="20"/>
          <w:szCs w:val="20"/>
        </w:rPr>
        <w:t>года</w:t>
      </w:r>
      <w:r w:rsidR="00BD55F6" w:rsidRPr="005A375F">
        <w:rPr>
          <w:rFonts w:asciiTheme="minorHAnsi" w:hAnsiTheme="minorHAnsi"/>
          <w:i w:val="0"/>
          <w:sz w:val="20"/>
          <w:szCs w:val="20"/>
        </w:rPr>
        <w:t xml:space="preserve"> подписания договора</w:t>
      </w:r>
      <w:r w:rsidR="005059EA" w:rsidRPr="005A375F">
        <w:rPr>
          <w:rFonts w:asciiTheme="minorHAnsi" w:hAnsiTheme="minorHAnsi"/>
          <w:i w:val="0"/>
          <w:sz w:val="20"/>
          <w:szCs w:val="20"/>
        </w:rPr>
        <w:t>.</w:t>
      </w:r>
      <w:r w:rsidR="00BD55F6" w:rsidRPr="005A375F">
        <w:rPr>
          <w:rFonts w:asciiTheme="minorHAnsi" w:hAnsiTheme="minorHAnsi"/>
          <w:i w:val="0"/>
          <w:sz w:val="20"/>
          <w:szCs w:val="20"/>
        </w:rPr>
        <w:t xml:space="preserve"> </w:t>
      </w:r>
      <w:r w:rsidRPr="005A375F">
        <w:rPr>
          <w:rFonts w:asciiTheme="minorHAnsi" w:hAnsiTheme="minorHAnsi"/>
          <w:i w:val="0"/>
          <w:sz w:val="20"/>
          <w:szCs w:val="20"/>
        </w:rPr>
        <w:t xml:space="preserve">Настоящий Договор считается продленным на каждый последующий календарный год, если ни одна из Сторон не позднее, чем за 30 (тридцать) календарных дней до истечения указанного срока не предоставила другой Стороне письменное заявление о намерении расторгнуть настоящий </w:t>
      </w:r>
      <w:r w:rsidR="00BB071F" w:rsidRPr="005A375F">
        <w:rPr>
          <w:rFonts w:asciiTheme="minorHAnsi" w:hAnsiTheme="minorHAnsi"/>
          <w:i w:val="0"/>
          <w:sz w:val="20"/>
          <w:szCs w:val="20"/>
        </w:rPr>
        <w:t>Д</w:t>
      </w:r>
      <w:r w:rsidRPr="005A375F">
        <w:rPr>
          <w:rFonts w:asciiTheme="minorHAnsi" w:hAnsiTheme="minorHAnsi"/>
          <w:i w:val="0"/>
          <w:sz w:val="20"/>
          <w:szCs w:val="20"/>
        </w:rPr>
        <w:t>оговор.</w:t>
      </w:r>
    </w:p>
    <w:p w:rsidR="001C2D79" w:rsidRPr="005A375F" w:rsidRDefault="001C2D79" w:rsidP="007E40C9">
      <w:pPr>
        <w:pStyle w:val="31"/>
        <w:tabs>
          <w:tab w:val="left" w:pos="0"/>
        </w:tabs>
        <w:spacing w:line="240" w:lineRule="auto"/>
        <w:ind w:firstLine="0"/>
        <w:rPr>
          <w:rFonts w:asciiTheme="minorHAnsi" w:hAnsiTheme="minorHAnsi"/>
          <w:i w:val="0"/>
          <w:sz w:val="20"/>
          <w:szCs w:val="20"/>
        </w:rPr>
      </w:pPr>
      <w:r w:rsidRPr="005A375F">
        <w:rPr>
          <w:rFonts w:asciiTheme="minorHAnsi" w:hAnsiTheme="minorHAnsi"/>
          <w:i w:val="0"/>
          <w:sz w:val="20"/>
          <w:szCs w:val="20"/>
        </w:rPr>
        <w:tab/>
        <w:t xml:space="preserve">8.2. Договор не может быть расторгнут до момента закрытия счета депо Депонента в соответствии с </w:t>
      </w:r>
      <w:r w:rsidR="00C43A66" w:rsidRPr="005A375F">
        <w:rPr>
          <w:rFonts w:asciiTheme="minorHAnsi" w:hAnsiTheme="minorHAnsi"/>
          <w:i w:val="0"/>
          <w:sz w:val="20"/>
          <w:szCs w:val="20"/>
        </w:rPr>
        <w:t xml:space="preserve">требованиями </w:t>
      </w:r>
      <w:r w:rsidR="00C43A66" w:rsidRPr="005A375F">
        <w:rPr>
          <w:rFonts w:asciiTheme="minorHAnsi" w:hAnsiTheme="minorHAnsi"/>
          <w:i w:val="0"/>
          <w:iCs w:val="0"/>
          <w:sz w:val="20"/>
          <w:szCs w:val="20"/>
        </w:rPr>
        <w:t>Условий</w:t>
      </w:r>
      <w:r w:rsidRPr="005A375F">
        <w:rPr>
          <w:rFonts w:asciiTheme="minorHAnsi" w:hAnsiTheme="minorHAnsi"/>
          <w:i w:val="0"/>
          <w:sz w:val="20"/>
          <w:szCs w:val="20"/>
        </w:rPr>
        <w:t>.</w:t>
      </w:r>
    </w:p>
    <w:p w:rsidR="001C2D79" w:rsidRPr="005A375F" w:rsidRDefault="001C2D79" w:rsidP="007E40C9">
      <w:pPr>
        <w:pStyle w:val="31"/>
        <w:tabs>
          <w:tab w:val="left" w:pos="0"/>
        </w:tabs>
        <w:spacing w:line="240" w:lineRule="auto"/>
        <w:ind w:firstLine="0"/>
        <w:rPr>
          <w:rFonts w:asciiTheme="minorHAnsi" w:hAnsiTheme="minorHAnsi"/>
          <w:i w:val="0"/>
          <w:sz w:val="20"/>
          <w:szCs w:val="20"/>
        </w:rPr>
      </w:pPr>
      <w:r w:rsidRPr="005A375F">
        <w:rPr>
          <w:rFonts w:asciiTheme="minorHAnsi" w:hAnsiTheme="minorHAnsi"/>
          <w:i w:val="0"/>
          <w:sz w:val="20"/>
          <w:szCs w:val="20"/>
        </w:rPr>
        <w:tab/>
        <w:t>8.3. Настоящий Договор может быть расторгнут по следующим основаниям:</w:t>
      </w:r>
    </w:p>
    <w:p w:rsidR="001C2D79" w:rsidRPr="005A375F" w:rsidRDefault="001C2D79" w:rsidP="001C2D79">
      <w:pPr>
        <w:numPr>
          <w:ilvl w:val="0"/>
          <w:numId w:val="50"/>
        </w:numPr>
        <w:suppressAutoHyphens w:val="0"/>
        <w:jc w:val="both"/>
        <w:rPr>
          <w:rFonts w:asciiTheme="minorHAnsi" w:hAnsiTheme="minorHAnsi"/>
          <w:sz w:val="20"/>
          <w:szCs w:val="20"/>
        </w:rPr>
      </w:pPr>
      <w:r w:rsidRPr="005A375F">
        <w:rPr>
          <w:rFonts w:asciiTheme="minorHAnsi" w:hAnsiTheme="minorHAnsi"/>
          <w:sz w:val="20"/>
          <w:szCs w:val="20"/>
        </w:rPr>
        <w:t>по инициативе любой из Сторон;</w:t>
      </w:r>
    </w:p>
    <w:p w:rsidR="001C2D79" w:rsidRPr="005A375F" w:rsidRDefault="001C2D79" w:rsidP="001C2D79">
      <w:pPr>
        <w:numPr>
          <w:ilvl w:val="0"/>
          <w:numId w:val="50"/>
        </w:numPr>
        <w:suppressAutoHyphens w:val="0"/>
        <w:jc w:val="both"/>
        <w:rPr>
          <w:rFonts w:asciiTheme="minorHAnsi" w:hAnsiTheme="minorHAnsi"/>
          <w:sz w:val="20"/>
          <w:szCs w:val="20"/>
        </w:rPr>
      </w:pPr>
      <w:r w:rsidRPr="005A375F">
        <w:rPr>
          <w:rFonts w:asciiTheme="minorHAnsi" w:hAnsiTheme="minorHAnsi"/>
          <w:sz w:val="20"/>
          <w:szCs w:val="20"/>
        </w:rPr>
        <w:t>в силу приостановления или аннулирования лицензии Депозитария на право осуществления депозитарной деятельности на рынке ценных бумаг;</w:t>
      </w:r>
    </w:p>
    <w:p w:rsidR="001C2D79" w:rsidRPr="005A375F" w:rsidRDefault="001C2D79" w:rsidP="001C2D79">
      <w:pPr>
        <w:numPr>
          <w:ilvl w:val="0"/>
          <w:numId w:val="50"/>
        </w:numPr>
        <w:suppressAutoHyphens w:val="0"/>
        <w:jc w:val="both"/>
        <w:rPr>
          <w:rFonts w:asciiTheme="minorHAnsi" w:hAnsiTheme="minorHAnsi"/>
          <w:sz w:val="20"/>
          <w:szCs w:val="20"/>
        </w:rPr>
      </w:pPr>
      <w:r w:rsidRPr="005A375F">
        <w:rPr>
          <w:rFonts w:asciiTheme="minorHAnsi" w:hAnsiTheme="minorHAnsi"/>
          <w:sz w:val="20"/>
          <w:szCs w:val="20"/>
        </w:rPr>
        <w:t>в случае ликвидации любой из Сторон;</w:t>
      </w:r>
    </w:p>
    <w:p w:rsidR="005871C4" w:rsidRPr="005A375F" w:rsidRDefault="001C2D79" w:rsidP="007E40C9">
      <w:pPr>
        <w:numPr>
          <w:ilvl w:val="0"/>
          <w:numId w:val="50"/>
        </w:numPr>
        <w:suppressAutoHyphens w:val="0"/>
        <w:jc w:val="both"/>
        <w:rPr>
          <w:rFonts w:asciiTheme="minorHAnsi" w:hAnsiTheme="minorHAnsi"/>
          <w:sz w:val="20"/>
          <w:szCs w:val="20"/>
        </w:rPr>
      </w:pPr>
      <w:r w:rsidRPr="005A375F">
        <w:rPr>
          <w:rFonts w:asciiTheme="minorHAnsi" w:hAnsiTheme="minorHAnsi"/>
          <w:sz w:val="20"/>
          <w:szCs w:val="20"/>
        </w:rPr>
        <w:t>по иным основаниям, предусмотренным действующим законодательством РФ.</w:t>
      </w:r>
      <w:r w:rsidR="004958E6" w:rsidRPr="005A375F">
        <w:rPr>
          <w:rFonts w:asciiTheme="minorHAnsi" w:hAnsiTheme="minorHAnsi"/>
          <w:sz w:val="20"/>
          <w:szCs w:val="20"/>
        </w:rPr>
        <w:tab/>
      </w:r>
    </w:p>
    <w:p w:rsidR="00841846" w:rsidRPr="005A375F" w:rsidRDefault="005871C4" w:rsidP="007E40C9">
      <w:pPr>
        <w:pStyle w:val="31"/>
        <w:tabs>
          <w:tab w:val="left" w:pos="0"/>
        </w:tabs>
        <w:spacing w:line="240" w:lineRule="auto"/>
        <w:ind w:firstLine="0"/>
        <w:rPr>
          <w:rFonts w:asciiTheme="minorHAnsi" w:hAnsiTheme="minorHAnsi"/>
          <w:i w:val="0"/>
          <w:sz w:val="20"/>
          <w:szCs w:val="20"/>
        </w:rPr>
      </w:pPr>
      <w:r w:rsidRPr="005A375F">
        <w:rPr>
          <w:rFonts w:asciiTheme="minorHAnsi" w:hAnsiTheme="minorHAnsi"/>
          <w:i w:val="0"/>
          <w:sz w:val="20"/>
          <w:szCs w:val="20"/>
        </w:rPr>
        <w:tab/>
      </w:r>
      <w:r w:rsidR="00841846" w:rsidRPr="005A375F">
        <w:rPr>
          <w:rFonts w:asciiTheme="minorHAnsi" w:hAnsiTheme="minorHAnsi"/>
          <w:i w:val="0"/>
          <w:sz w:val="20"/>
          <w:szCs w:val="20"/>
        </w:rPr>
        <w:t>8.</w:t>
      </w:r>
      <w:r w:rsidR="005D3D4B" w:rsidRPr="005A375F">
        <w:rPr>
          <w:rFonts w:asciiTheme="minorHAnsi" w:hAnsiTheme="minorHAnsi"/>
          <w:i w:val="0"/>
          <w:sz w:val="20"/>
          <w:szCs w:val="20"/>
        </w:rPr>
        <w:t>4</w:t>
      </w:r>
      <w:r w:rsidR="00841846" w:rsidRPr="005A375F">
        <w:rPr>
          <w:rFonts w:asciiTheme="minorHAnsi" w:hAnsiTheme="minorHAnsi"/>
          <w:i w:val="0"/>
          <w:sz w:val="20"/>
          <w:szCs w:val="20"/>
        </w:rPr>
        <w:t>. В случае расторжения настоящего Договора по инициативе одной из Сторон, Сторона-инициатор обязана письменно уведомить о предстоящем расторжении другую Сторону не менее чем за 1 (Один) месяц до даты расторжения. В течение этого срока Депонент обязан подать поручения на списание всех Ценных бумаг со счета депо Депонента на счета, открытые в системе ведения реестра владельцев именных ценных бумаг, или на счета депо в другие депозитарии, и предварительно оплатить счет за услуги, связанные с выполнением данных поручений, а также счет на возмещение расходов Депозитария по исполнению таких поручений.</w:t>
      </w:r>
      <w:r w:rsidR="004958E6" w:rsidRPr="005A375F">
        <w:rPr>
          <w:rFonts w:asciiTheme="minorHAnsi" w:hAnsiTheme="minorHAnsi"/>
          <w:i w:val="0"/>
          <w:sz w:val="20"/>
          <w:szCs w:val="20"/>
        </w:rPr>
        <w:t xml:space="preserve"> С момента получения Депозитарием от Депонента уведомления о расторжении Договора Депозитарий прекращает прием поручений на совершение операций по счету депо Депонента, за исключением поручений на списание Ценных бумаг со счета депо Депонента.</w:t>
      </w:r>
    </w:p>
    <w:p w:rsidR="00401FEC" w:rsidRPr="005A375F" w:rsidRDefault="00401FEC" w:rsidP="00137C9B">
      <w:pPr>
        <w:pStyle w:val="31"/>
        <w:tabs>
          <w:tab w:val="left" w:pos="0"/>
        </w:tabs>
        <w:spacing w:line="240" w:lineRule="auto"/>
        <w:ind w:firstLine="0"/>
        <w:rPr>
          <w:rFonts w:asciiTheme="minorHAnsi" w:hAnsiTheme="minorHAnsi"/>
          <w:sz w:val="20"/>
          <w:szCs w:val="20"/>
        </w:rPr>
      </w:pPr>
      <w:r w:rsidRPr="005A375F">
        <w:rPr>
          <w:rFonts w:asciiTheme="minorHAnsi" w:hAnsiTheme="minorHAnsi"/>
          <w:i w:val="0"/>
          <w:sz w:val="20"/>
          <w:szCs w:val="20"/>
        </w:rPr>
        <w:tab/>
        <w:t>8.5. В случае расторжения Договора, за исключением случая ликвидации Депонента - юридического лица, Депозитарий вправе совершить действия, направленные на зачисление ценных бумаг Депонента на лицевой счет, открытый последнему в реестре владельцев ценных бумаг, или на счет клиентов номинального держателя, открытый депозитарием, осуществляющим обязательное централизованное хранение ценных бумаг.</w:t>
      </w:r>
    </w:p>
    <w:p w:rsidR="00401FEC" w:rsidRPr="005A375F" w:rsidRDefault="00401FEC" w:rsidP="00137C9B">
      <w:pPr>
        <w:pStyle w:val="31"/>
        <w:tabs>
          <w:tab w:val="left" w:pos="0"/>
        </w:tabs>
        <w:spacing w:line="240" w:lineRule="auto"/>
        <w:ind w:firstLine="0"/>
        <w:rPr>
          <w:rFonts w:asciiTheme="minorHAnsi" w:hAnsiTheme="minorHAnsi"/>
          <w:sz w:val="20"/>
          <w:szCs w:val="20"/>
        </w:rPr>
      </w:pPr>
      <w:r w:rsidRPr="005A375F">
        <w:rPr>
          <w:rFonts w:asciiTheme="minorHAnsi" w:hAnsiTheme="minorHAnsi"/>
          <w:i w:val="0"/>
          <w:sz w:val="20"/>
          <w:szCs w:val="20"/>
        </w:rPr>
        <w:tab/>
        <w:t>При этом Депозитарий в соответствии с Условиями обязан уведомить Депонента о списании с его счета ценных бумаг и сообщить наименование регистратора (депозитария), открывшего лицевой счет (счет клиентов номинального держателя), на который были зачислены указанные ценные бумаги, и номер этого счета.</w:t>
      </w:r>
    </w:p>
    <w:p w:rsidR="00401FEC" w:rsidRPr="005A375F" w:rsidRDefault="00401FEC" w:rsidP="00137C9B">
      <w:pPr>
        <w:pStyle w:val="31"/>
        <w:tabs>
          <w:tab w:val="left" w:pos="0"/>
        </w:tabs>
        <w:spacing w:line="240" w:lineRule="auto"/>
        <w:ind w:firstLine="0"/>
        <w:rPr>
          <w:rFonts w:asciiTheme="minorHAnsi" w:hAnsiTheme="minorHAnsi"/>
          <w:sz w:val="20"/>
          <w:szCs w:val="20"/>
        </w:rPr>
      </w:pPr>
      <w:r w:rsidRPr="005A375F">
        <w:rPr>
          <w:rFonts w:asciiTheme="minorHAnsi" w:hAnsiTheme="minorHAnsi"/>
          <w:i w:val="0"/>
          <w:sz w:val="20"/>
          <w:szCs w:val="20"/>
        </w:rPr>
        <w:tab/>
        <w:t>8.6. При наличии положительного остатка ценных бумаг на счете депо владельца, открытого ликвидированному Депоненту - юридическому лицу, Депозитарий вправе совершить действия, направленные на зачисление указанных ценных бумаг на счет неустановленных лиц, открытый соответственно держателем реестра или депозитарием, осуществляющим обязательное централизованное хранение ценных бумаг.</w:t>
      </w:r>
    </w:p>
    <w:p w:rsidR="00841846" w:rsidRPr="005A375F" w:rsidRDefault="00841846" w:rsidP="00841846">
      <w:pPr>
        <w:pStyle w:val="31"/>
        <w:tabs>
          <w:tab w:val="left" w:pos="0"/>
        </w:tabs>
        <w:spacing w:line="240" w:lineRule="auto"/>
        <w:rPr>
          <w:rFonts w:asciiTheme="minorHAnsi" w:hAnsiTheme="minorHAnsi"/>
          <w:i w:val="0"/>
          <w:sz w:val="20"/>
          <w:szCs w:val="20"/>
        </w:rPr>
      </w:pPr>
      <w:r w:rsidRPr="005A375F">
        <w:rPr>
          <w:rFonts w:asciiTheme="minorHAnsi" w:hAnsiTheme="minorHAnsi"/>
          <w:i w:val="0"/>
          <w:sz w:val="20"/>
          <w:szCs w:val="20"/>
        </w:rPr>
        <w:t>8.</w:t>
      </w:r>
      <w:r w:rsidR="00401FEC" w:rsidRPr="005A375F">
        <w:rPr>
          <w:rFonts w:asciiTheme="minorHAnsi" w:hAnsiTheme="minorHAnsi"/>
          <w:i w:val="0"/>
          <w:sz w:val="20"/>
          <w:szCs w:val="20"/>
        </w:rPr>
        <w:t>7</w:t>
      </w:r>
      <w:r w:rsidRPr="005A375F">
        <w:rPr>
          <w:rFonts w:asciiTheme="minorHAnsi" w:hAnsiTheme="minorHAnsi"/>
          <w:i w:val="0"/>
          <w:sz w:val="20"/>
          <w:szCs w:val="20"/>
        </w:rPr>
        <w:t>. Договор считается прекратившим свое действие только после полной оплаты Депонентом услуг, возмещения расходов Депозитария по</w:t>
      </w:r>
      <w:r w:rsidR="00572061" w:rsidRPr="005A375F">
        <w:rPr>
          <w:rFonts w:asciiTheme="minorHAnsi" w:hAnsiTheme="minorHAnsi"/>
          <w:i w:val="0"/>
          <w:sz w:val="20"/>
          <w:szCs w:val="20"/>
        </w:rPr>
        <w:t xml:space="preserve"> </w:t>
      </w:r>
      <w:r w:rsidRPr="005A375F">
        <w:rPr>
          <w:rFonts w:asciiTheme="minorHAnsi" w:hAnsiTheme="minorHAnsi"/>
          <w:i w:val="0"/>
          <w:sz w:val="20"/>
          <w:szCs w:val="20"/>
        </w:rPr>
        <w:t>оказанию услуг, предусмотренных настоящим Договором, и исполнения Депозитарием указанных в п. 8.</w:t>
      </w:r>
      <w:r w:rsidR="005D3D4B" w:rsidRPr="005A375F">
        <w:rPr>
          <w:rFonts w:asciiTheme="minorHAnsi" w:hAnsiTheme="minorHAnsi"/>
          <w:i w:val="0"/>
          <w:sz w:val="20"/>
          <w:szCs w:val="20"/>
        </w:rPr>
        <w:t>4</w:t>
      </w:r>
      <w:r w:rsidRPr="005A375F">
        <w:rPr>
          <w:rFonts w:asciiTheme="minorHAnsi" w:hAnsiTheme="minorHAnsi"/>
          <w:i w:val="0"/>
          <w:sz w:val="20"/>
          <w:szCs w:val="20"/>
        </w:rPr>
        <w:t>. настоящего Договора поручений Депонента.</w:t>
      </w:r>
    </w:p>
    <w:p w:rsidR="00841846" w:rsidRPr="005A375F" w:rsidRDefault="00841846" w:rsidP="00841846">
      <w:pPr>
        <w:pStyle w:val="31"/>
        <w:tabs>
          <w:tab w:val="left" w:pos="0"/>
        </w:tabs>
        <w:spacing w:line="240" w:lineRule="auto"/>
        <w:rPr>
          <w:rFonts w:asciiTheme="minorHAnsi" w:hAnsiTheme="minorHAnsi"/>
          <w:i w:val="0"/>
          <w:sz w:val="20"/>
          <w:szCs w:val="20"/>
        </w:rPr>
      </w:pPr>
      <w:r w:rsidRPr="005A375F">
        <w:rPr>
          <w:rFonts w:asciiTheme="minorHAnsi" w:hAnsiTheme="minorHAnsi"/>
          <w:i w:val="0"/>
          <w:sz w:val="20"/>
          <w:szCs w:val="20"/>
        </w:rPr>
        <w:t>8.</w:t>
      </w:r>
      <w:r w:rsidR="00401FEC" w:rsidRPr="005A375F">
        <w:rPr>
          <w:rFonts w:asciiTheme="minorHAnsi" w:hAnsiTheme="minorHAnsi"/>
          <w:i w:val="0"/>
          <w:sz w:val="20"/>
          <w:szCs w:val="20"/>
        </w:rPr>
        <w:t>8</w:t>
      </w:r>
      <w:r w:rsidRPr="005A375F">
        <w:rPr>
          <w:rFonts w:asciiTheme="minorHAnsi" w:hAnsiTheme="minorHAnsi"/>
          <w:i w:val="0"/>
          <w:sz w:val="20"/>
          <w:szCs w:val="20"/>
        </w:rPr>
        <w:t xml:space="preserve">. Оказание услуг после расторжения настоящего Договора (перечисление поступивших доходов, предоставление отчетов и т.д.) осуществляется в порядке, указанном в </w:t>
      </w:r>
      <w:r w:rsidR="00C43A66" w:rsidRPr="005A375F">
        <w:rPr>
          <w:rFonts w:asciiTheme="minorHAnsi" w:hAnsiTheme="minorHAnsi"/>
          <w:i w:val="0"/>
          <w:iCs w:val="0"/>
          <w:sz w:val="20"/>
          <w:szCs w:val="20"/>
        </w:rPr>
        <w:t>Условиях</w:t>
      </w:r>
      <w:r w:rsidRPr="005A375F">
        <w:rPr>
          <w:rFonts w:asciiTheme="minorHAnsi" w:hAnsiTheme="minorHAnsi"/>
          <w:i w:val="0"/>
          <w:sz w:val="20"/>
          <w:szCs w:val="20"/>
        </w:rPr>
        <w:t xml:space="preserve">. Стоимость услуг Депозитария в этом случае определяется </w:t>
      </w:r>
      <w:r w:rsidR="00C43A66" w:rsidRPr="005A375F">
        <w:rPr>
          <w:rFonts w:asciiTheme="minorHAnsi" w:hAnsiTheme="minorHAnsi"/>
          <w:i w:val="0"/>
          <w:iCs w:val="0"/>
          <w:sz w:val="20"/>
          <w:szCs w:val="20"/>
        </w:rPr>
        <w:t>Условиями</w:t>
      </w:r>
      <w:r w:rsidRPr="005A375F">
        <w:rPr>
          <w:rFonts w:asciiTheme="minorHAnsi" w:hAnsiTheme="minorHAnsi"/>
          <w:i w:val="0"/>
          <w:sz w:val="20"/>
          <w:szCs w:val="20"/>
        </w:rPr>
        <w:t>. Депозитарий вправе требовать предварительной оплаты данных услуг.</w:t>
      </w:r>
    </w:p>
    <w:p w:rsidR="00841846" w:rsidRPr="005A375F" w:rsidRDefault="00841846" w:rsidP="00841846">
      <w:pPr>
        <w:pStyle w:val="31"/>
        <w:tabs>
          <w:tab w:val="left" w:pos="0"/>
        </w:tabs>
        <w:spacing w:line="240" w:lineRule="auto"/>
        <w:rPr>
          <w:rFonts w:asciiTheme="minorHAnsi" w:hAnsiTheme="minorHAnsi"/>
          <w:i w:val="0"/>
          <w:sz w:val="20"/>
          <w:szCs w:val="20"/>
        </w:rPr>
      </w:pPr>
      <w:r w:rsidRPr="005A375F">
        <w:rPr>
          <w:rFonts w:asciiTheme="minorHAnsi" w:hAnsiTheme="minorHAnsi"/>
          <w:i w:val="0"/>
          <w:sz w:val="20"/>
          <w:szCs w:val="20"/>
        </w:rPr>
        <w:t>8.</w:t>
      </w:r>
      <w:r w:rsidR="00401FEC" w:rsidRPr="005A375F">
        <w:rPr>
          <w:rFonts w:asciiTheme="minorHAnsi" w:hAnsiTheme="minorHAnsi"/>
          <w:i w:val="0"/>
          <w:sz w:val="20"/>
          <w:szCs w:val="20"/>
        </w:rPr>
        <w:t>9</w:t>
      </w:r>
      <w:r w:rsidRPr="005A375F">
        <w:rPr>
          <w:rFonts w:asciiTheme="minorHAnsi" w:hAnsiTheme="minorHAnsi"/>
          <w:i w:val="0"/>
          <w:sz w:val="20"/>
          <w:szCs w:val="20"/>
        </w:rPr>
        <w:t>. Если иное не установлено распоряжением Депонента, перечисление доходов и отправка корреспонденции в его адрес после прекращения действия настоящего Договора производится по реквизитам, указанным в анкете Депонента на момент прекращения договорных отношений с Депозитарием</w:t>
      </w:r>
      <w:r w:rsidR="00BB071F" w:rsidRPr="005A375F">
        <w:rPr>
          <w:rFonts w:asciiTheme="minorHAnsi" w:hAnsiTheme="minorHAnsi"/>
          <w:i w:val="0"/>
          <w:sz w:val="20"/>
          <w:szCs w:val="20"/>
        </w:rPr>
        <w:t>, если иные реквизиты не будут письменно заявлены Депонентом</w:t>
      </w:r>
      <w:r w:rsidRPr="005A375F">
        <w:rPr>
          <w:rFonts w:asciiTheme="minorHAnsi" w:hAnsiTheme="minorHAnsi"/>
          <w:i w:val="0"/>
          <w:sz w:val="20"/>
          <w:szCs w:val="20"/>
        </w:rPr>
        <w:t>.</w:t>
      </w:r>
    </w:p>
    <w:p w:rsidR="00841846" w:rsidRPr="005A375F" w:rsidRDefault="00841846" w:rsidP="00841846">
      <w:pPr>
        <w:pStyle w:val="31"/>
        <w:tabs>
          <w:tab w:val="left" w:pos="0"/>
        </w:tabs>
        <w:spacing w:line="240" w:lineRule="auto"/>
        <w:rPr>
          <w:rFonts w:asciiTheme="minorHAnsi" w:hAnsiTheme="minorHAnsi"/>
          <w:i w:val="0"/>
          <w:sz w:val="20"/>
          <w:szCs w:val="20"/>
        </w:rPr>
      </w:pPr>
    </w:p>
    <w:p w:rsidR="00841846" w:rsidRPr="005A375F" w:rsidRDefault="00841846" w:rsidP="00841846">
      <w:pPr>
        <w:widowControl w:val="0"/>
        <w:ind w:firstLine="709"/>
        <w:jc w:val="both"/>
        <w:rPr>
          <w:rFonts w:asciiTheme="minorHAnsi" w:hAnsiTheme="minorHAnsi"/>
          <w:b/>
          <w:iCs/>
          <w:sz w:val="20"/>
          <w:szCs w:val="20"/>
        </w:rPr>
      </w:pPr>
      <w:r w:rsidRPr="005A375F">
        <w:rPr>
          <w:rFonts w:asciiTheme="minorHAnsi" w:hAnsiTheme="minorHAnsi"/>
          <w:b/>
          <w:iCs/>
          <w:sz w:val="20"/>
          <w:szCs w:val="20"/>
        </w:rPr>
        <w:t>9. ПРОЧИЕ УСЛОВИЯ</w:t>
      </w:r>
    </w:p>
    <w:p w:rsidR="00841846" w:rsidRPr="005A375F" w:rsidRDefault="00841846" w:rsidP="00841846">
      <w:pPr>
        <w:pStyle w:val="31"/>
        <w:tabs>
          <w:tab w:val="left" w:pos="0"/>
        </w:tabs>
        <w:spacing w:line="240" w:lineRule="auto"/>
        <w:rPr>
          <w:rFonts w:asciiTheme="minorHAnsi" w:hAnsiTheme="minorHAnsi"/>
          <w:i w:val="0"/>
          <w:sz w:val="20"/>
          <w:szCs w:val="20"/>
        </w:rPr>
      </w:pPr>
      <w:r w:rsidRPr="005A375F">
        <w:rPr>
          <w:rFonts w:asciiTheme="minorHAnsi" w:hAnsiTheme="minorHAnsi"/>
          <w:i w:val="0"/>
          <w:sz w:val="20"/>
          <w:szCs w:val="20"/>
        </w:rPr>
        <w:lastRenderedPageBreak/>
        <w:t>9.1. Настоящий Договор составлен в двух экземплярах, имеющих одинаковую юридическую силу, по одному для каждой из Сторон, и вступает в действие с момента подписания Сторонами.</w:t>
      </w:r>
    </w:p>
    <w:p w:rsidR="00841846" w:rsidRPr="005A375F" w:rsidRDefault="00841846" w:rsidP="00841846">
      <w:pPr>
        <w:pStyle w:val="31"/>
        <w:tabs>
          <w:tab w:val="left" w:pos="0"/>
        </w:tabs>
        <w:spacing w:line="240" w:lineRule="auto"/>
        <w:rPr>
          <w:rFonts w:asciiTheme="minorHAnsi" w:hAnsiTheme="minorHAnsi"/>
          <w:i w:val="0"/>
          <w:sz w:val="20"/>
          <w:szCs w:val="20"/>
        </w:rPr>
      </w:pPr>
      <w:r w:rsidRPr="005A375F">
        <w:rPr>
          <w:rFonts w:asciiTheme="minorHAnsi" w:hAnsiTheme="minorHAnsi"/>
          <w:i w:val="0"/>
          <w:sz w:val="20"/>
          <w:szCs w:val="20"/>
        </w:rPr>
        <w:t>9.2. Изменения и дополнения в настоящий Договор вносятся по взаимному согласию Сторон, оформленному в письменном виде и подписанному полномочными представителями Сторон, за исключением случаев, предусмотренных п. 2.2.</w:t>
      </w:r>
      <w:r w:rsidR="00A40CA8" w:rsidRPr="005A375F">
        <w:rPr>
          <w:rFonts w:asciiTheme="minorHAnsi" w:hAnsiTheme="minorHAnsi"/>
          <w:i w:val="0"/>
          <w:sz w:val="20"/>
          <w:szCs w:val="20"/>
        </w:rPr>
        <w:t>4</w:t>
      </w:r>
      <w:r w:rsidRPr="005A375F">
        <w:rPr>
          <w:rFonts w:asciiTheme="minorHAnsi" w:hAnsiTheme="minorHAnsi"/>
          <w:i w:val="0"/>
          <w:sz w:val="20"/>
          <w:szCs w:val="20"/>
        </w:rPr>
        <w:t>. настоящего Договора.</w:t>
      </w:r>
    </w:p>
    <w:p w:rsidR="00D47981" w:rsidRPr="005A375F" w:rsidRDefault="00841846" w:rsidP="00841846">
      <w:pPr>
        <w:pStyle w:val="31"/>
        <w:tabs>
          <w:tab w:val="left" w:pos="0"/>
        </w:tabs>
        <w:spacing w:line="240" w:lineRule="auto"/>
        <w:rPr>
          <w:rFonts w:asciiTheme="minorHAnsi" w:hAnsiTheme="minorHAnsi"/>
          <w:i w:val="0"/>
          <w:sz w:val="20"/>
          <w:szCs w:val="20"/>
        </w:rPr>
      </w:pPr>
      <w:r w:rsidRPr="005A375F">
        <w:rPr>
          <w:rFonts w:asciiTheme="minorHAnsi" w:hAnsiTheme="minorHAnsi"/>
          <w:i w:val="0"/>
          <w:sz w:val="20"/>
          <w:szCs w:val="20"/>
        </w:rPr>
        <w:t xml:space="preserve">9.3. </w:t>
      </w:r>
      <w:proofErr w:type="gramStart"/>
      <w:r w:rsidRPr="005A375F">
        <w:rPr>
          <w:rFonts w:asciiTheme="minorHAnsi" w:hAnsiTheme="minorHAnsi"/>
          <w:i w:val="0"/>
          <w:sz w:val="20"/>
          <w:szCs w:val="20"/>
        </w:rPr>
        <w:t xml:space="preserve">В случае внесения изменений и (или) дополнений в </w:t>
      </w:r>
      <w:r w:rsidR="00C43A66" w:rsidRPr="005A375F">
        <w:rPr>
          <w:rFonts w:asciiTheme="minorHAnsi" w:hAnsiTheme="minorHAnsi"/>
          <w:i w:val="0"/>
          <w:iCs w:val="0"/>
          <w:sz w:val="20"/>
          <w:szCs w:val="20"/>
        </w:rPr>
        <w:t>Условия</w:t>
      </w:r>
      <w:r w:rsidRPr="005A375F">
        <w:rPr>
          <w:rFonts w:asciiTheme="minorHAnsi" w:hAnsiTheme="minorHAnsi"/>
          <w:i w:val="0"/>
          <w:sz w:val="20"/>
          <w:szCs w:val="20"/>
        </w:rPr>
        <w:t xml:space="preserve"> в одностороннем порядке по инициативе Депозитария последний обязуется в срок не позднее</w:t>
      </w:r>
      <w:r w:rsidR="00111478">
        <w:rPr>
          <w:rFonts w:asciiTheme="minorHAnsi" w:hAnsiTheme="minorHAnsi"/>
          <w:i w:val="0"/>
          <w:sz w:val="20"/>
          <w:szCs w:val="20"/>
        </w:rPr>
        <w:t>,</w:t>
      </w:r>
      <w:r w:rsidRPr="005A375F">
        <w:rPr>
          <w:rFonts w:asciiTheme="minorHAnsi" w:hAnsiTheme="minorHAnsi"/>
          <w:i w:val="0"/>
          <w:sz w:val="20"/>
          <w:szCs w:val="20"/>
        </w:rPr>
        <w:t xml:space="preserve"> чем за </w:t>
      </w:r>
      <w:r w:rsidR="002E68F2">
        <w:rPr>
          <w:rFonts w:asciiTheme="minorHAnsi" w:hAnsiTheme="minorHAnsi"/>
          <w:i w:val="0"/>
          <w:sz w:val="20"/>
          <w:szCs w:val="20"/>
        </w:rPr>
        <w:t>2</w:t>
      </w:r>
      <w:r w:rsidRPr="005A375F">
        <w:rPr>
          <w:rFonts w:asciiTheme="minorHAnsi" w:hAnsiTheme="minorHAnsi"/>
          <w:i w:val="0"/>
          <w:sz w:val="20"/>
          <w:szCs w:val="20"/>
        </w:rPr>
        <w:t xml:space="preserve"> (Д</w:t>
      </w:r>
      <w:r w:rsidR="002E68F2">
        <w:rPr>
          <w:rFonts w:asciiTheme="minorHAnsi" w:hAnsiTheme="minorHAnsi"/>
          <w:i w:val="0"/>
          <w:sz w:val="20"/>
          <w:szCs w:val="20"/>
        </w:rPr>
        <w:t>ва</w:t>
      </w:r>
      <w:r w:rsidRPr="005A375F">
        <w:rPr>
          <w:rFonts w:asciiTheme="minorHAnsi" w:hAnsiTheme="minorHAnsi"/>
          <w:i w:val="0"/>
          <w:sz w:val="20"/>
          <w:szCs w:val="20"/>
        </w:rPr>
        <w:t xml:space="preserve">) </w:t>
      </w:r>
      <w:r w:rsidR="002E68F2">
        <w:rPr>
          <w:rFonts w:asciiTheme="minorHAnsi" w:hAnsiTheme="minorHAnsi"/>
          <w:i w:val="0"/>
          <w:sz w:val="20"/>
          <w:szCs w:val="20"/>
        </w:rPr>
        <w:t xml:space="preserve">рабочих </w:t>
      </w:r>
      <w:r w:rsidRPr="005A375F">
        <w:rPr>
          <w:rFonts w:asciiTheme="minorHAnsi" w:hAnsiTheme="minorHAnsi"/>
          <w:i w:val="0"/>
          <w:sz w:val="20"/>
          <w:szCs w:val="20"/>
        </w:rPr>
        <w:t>дн</w:t>
      </w:r>
      <w:r w:rsidR="002E68F2">
        <w:rPr>
          <w:rFonts w:asciiTheme="minorHAnsi" w:hAnsiTheme="minorHAnsi"/>
          <w:i w:val="0"/>
          <w:sz w:val="20"/>
          <w:szCs w:val="20"/>
        </w:rPr>
        <w:t>я</w:t>
      </w:r>
      <w:r w:rsidRPr="005A375F">
        <w:rPr>
          <w:rFonts w:asciiTheme="minorHAnsi" w:hAnsiTheme="minorHAnsi"/>
          <w:i w:val="0"/>
          <w:sz w:val="20"/>
          <w:szCs w:val="20"/>
        </w:rPr>
        <w:t xml:space="preserve"> до даты вступления указанных изменений в силу</w:t>
      </w:r>
      <w:r w:rsidR="00111478">
        <w:rPr>
          <w:rFonts w:asciiTheme="minorHAnsi" w:hAnsiTheme="minorHAnsi"/>
          <w:i w:val="0"/>
          <w:sz w:val="20"/>
          <w:szCs w:val="20"/>
        </w:rPr>
        <w:t>,</w:t>
      </w:r>
      <w:r w:rsidRPr="005A375F">
        <w:rPr>
          <w:rFonts w:asciiTheme="minorHAnsi" w:hAnsiTheme="minorHAnsi"/>
          <w:i w:val="0"/>
          <w:sz w:val="20"/>
          <w:szCs w:val="20"/>
        </w:rPr>
        <w:t xml:space="preserve"> уведомить Депонента об изменениях посредством размещения информации на WEB-сайте </w:t>
      </w:r>
      <w:hyperlink r:id="rId8" w:history="1">
        <w:r w:rsidR="00D47981" w:rsidRPr="005A375F">
          <w:rPr>
            <w:rFonts w:asciiTheme="minorHAnsi" w:hAnsiTheme="minorHAnsi"/>
            <w:i w:val="0"/>
            <w:sz w:val="20"/>
            <w:szCs w:val="20"/>
          </w:rPr>
          <w:t>http://fianit-ic.ru</w:t>
        </w:r>
      </w:hyperlink>
      <w:r w:rsidR="00D47981" w:rsidRPr="005A375F">
        <w:rPr>
          <w:rFonts w:asciiTheme="minorHAnsi" w:hAnsiTheme="minorHAnsi"/>
          <w:i w:val="0"/>
          <w:sz w:val="20"/>
          <w:szCs w:val="20"/>
        </w:rPr>
        <w:t>.</w:t>
      </w:r>
      <w:proofErr w:type="gramEnd"/>
    </w:p>
    <w:p w:rsidR="0061496F" w:rsidRPr="005A375F" w:rsidRDefault="0061496F" w:rsidP="0061496F">
      <w:pPr>
        <w:pStyle w:val="31"/>
        <w:tabs>
          <w:tab w:val="left" w:pos="0"/>
        </w:tabs>
        <w:spacing w:line="240" w:lineRule="auto"/>
        <w:rPr>
          <w:rFonts w:asciiTheme="minorHAnsi" w:hAnsiTheme="minorHAnsi"/>
          <w:i w:val="0"/>
          <w:sz w:val="20"/>
          <w:szCs w:val="20"/>
        </w:rPr>
      </w:pPr>
      <w:r w:rsidRPr="005A375F">
        <w:rPr>
          <w:rFonts w:asciiTheme="minorHAnsi" w:hAnsiTheme="minorHAnsi"/>
          <w:i w:val="0"/>
          <w:sz w:val="20"/>
          <w:szCs w:val="20"/>
        </w:rPr>
        <w:t>9.4. После размещения указанной информации на WEB-сайте Депозитария считается, что Депозитарий уведомил Депонента о внесении изменений и дополнений в настоящий Договор. Датой уведомления считается дата размещения информации на WEB-сайте. Ответственность за получение указанной информации лежит на Депоненте.</w:t>
      </w:r>
    </w:p>
    <w:p w:rsidR="0061496F" w:rsidRPr="005A375F" w:rsidRDefault="0061496F" w:rsidP="0061496F">
      <w:pPr>
        <w:pStyle w:val="31"/>
        <w:tabs>
          <w:tab w:val="left" w:pos="0"/>
        </w:tabs>
        <w:spacing w:line="240" w:lineRule="auto"/>
        <w:rPr>
          <w:rFonts w:asciiTheme="minorHAnsi" w:hAnsiTheme="minorHAnsi"/>
          <w:i w:val="0"/>
          <w:sz w:val="20"/>
          <w:szCs w:val="20"/>
        </w:rPr>
      </w:pPr>
      <w:r w:rsidRPr="005A375F">
        <w:rPr>
          <w:rFonts w:asciiTheme="minorHAnsi" w:hAnsiTheme="minorHAnsi"/>
          <w:i w:val="0"/>
          <w:sz w:val="20"/>
          <w:szCs w:val="20"/>
        </w:rPr>
        <w:t>9.5. Депонентам рекомендуется просматривать WEB-сайт Депозитария.</w:t>
      </w:r>
    </w:p>
    <w:p w:rsidR="0061496F" w:rsidRPr="005A375F" w:rsidRDefault="0061496F" w:rsidP="0061496F">
      <w:pPr>
        <w:pStyle w:val="31"/>
        <w:tabs>
          <w:tab w:val="left" w:pos="0"/>
        </w:tabs>
        <w:spacing w:line="240" w:lineRule="auto"/>
        <w:rPr>
          <w:rFonts w:asciiTheme="minorHAnsi" w:hAnsiTheme="minorHAnsi"/>
          <w:i w:val="0"/>
          <w:sz w:val="20"/>
          <w:szCs w:val="20"/>
        </w:rPr>
      </w:pPr>
      <w:r w:rsidRPr="005A375F">
        <w:rPr>
          <w:rFonts w:asciiTheme="minorHAnsi" w:hAnsiTheme="minorHAnsi"/>
          <w:i w:val="0"/>
          <w:sz w:val="20"/>
          <w:szCs w:val="20"/>
        </w:rPr>
        <w:t xml:space="preserve">9.6. Подписывая настоящий Договор, Депонент подтверждает, что он ознакомлен с </w:t>
      </w:r>
      <w:r w:rsidR="00C43A66" w:rsidRPr="005A375F">
        <w:rPr>
          <w:rFonts w:asciiTheme="minorHAnsi" w:hAnsiTheme="minorHAnsi"/>
          <w:i w:val="0"/>
          <w:iCs w:val="0"/>
          <w:sz w:val="20"/>
          <w:szCs w:val="20"/>
        </w:rPr>
        <w:t>Условиями</w:t>
      </w:r>
      <w:r w:rsidRPr="005A375F">
        <w:rPr>
          <w:rFonts w:asciiTheme="minorHAnsi" w:hAnsiTheme="minorHAnsi"/>
          <w:i w:val="0"/>
          <w:sz w:val="20"/>
          <w:szCs w:val="20"/>
        </w:rPr>
        <w:t>, являющимся неотъемлемой его частью.</w:t>
      </w:r>
    </w:p>
    <w:p w:rsidR="0061496F" w:rsidRPr="005A375F" w:rsidRDefault="0061496F" w:rsidP="0061496F">
      <w:pPr>
        <w:pStyle w:val="31"/>
        <w:tabs>
          <w:tab w:val="left" w:pos="0"/>
        </w:tabs>
        <w:spacing w:line="240" w:lineRule="auto"/>
        <w:rPr>
          <w:rFonts w:asciiTheme="minorHAnsi" w:hAnsiTheme="minorHAnsi"/>
          <w:i w:val="0"/>
          <w:sz w:val="20"/>
          <w:szCs w:val="20"/>
        </w:rPr>
      </w:pPr>
      <w:r w:rsidRPr="005A375F">
        <w:rPr>
          <w:rFonts w:asciiTheme="minorHAnsi" w:hAnsiTheme="minorHAnsi"/>
          <w:i w:val="0"/>
          <w:sz w:val="20"/>
          <w:szCs w:val="20"/>
        </w:rPr>
        <w:t>9.7. При исполнении обязательств по настоящему Договору Стороны используют следующие средства связи: почта, электронная почта, курьерская почта.</w:t>
      </w:r>
    </w:p>
    <w:p w:rsidR="0061496F" w:rsidRPr="005A375F" w:rsidRDefault="0061496F" w:rsidP="0061496F">
      <w:pPr>
        <w:pStyle w:val="31"/>
        <w:tabs>
          <w:tab w:val="left" w:pos="0"/>
        </w:tabs>
        <w:spacing w:line="240" w:lineRule="auto"/>
        <w:rPr>
          <w:rFonts w:asciiTheme="minorHAnsi" w:hAnsiTheme="minorHAnsi"/>
          <w:i w:val="0"/>
          <w:sz w:val="20"/>
          <w:szCs w:val="20"/>
        </w:rPr>
      </w:pPr>
      <w:r w:rsidRPr="005A375F">
        <w:rPr>
          <w:rFonts w:asciiTheme="minorHAnsi" w:hAnsiTheme="minorHAnsi"/>
          <w:i w:val="0"/>
          <w:sz w:val="20"/>
          <w:szCs w:val="20"/>
        </w:rPr>
        <w:t xml:space="preserve">9.8. Для передачи информации Депоненту Депозитарий использует адреса для связи, указанные в анкете Депонента. Стороны признают обмен сообщениями </w:t>
      </w:r>
      <w:r w:rsidR="00DC3F73" w:rsidRPr="005A375F">
        <w:rPr>
          <w:rFonts w:asciiTheme="minorHAnsi" w:hAnsiTheme="minorHAnsi"/>
          <w:i w:val="0"/>
          <w:sz w:val="20"/>
          <w:szCs w:val="20"/>
        </w:rPr>
        <w:t xml:space="preserve">по электронной почте </w:t>
      </w:r>
      <w:r w:rsidRPr="005A375F">
        <w:rPr>
          <w:rFonts w:asciiTheme="minorHAnsi" w:hAnsiTheme="minorHAnsi"/>
          <w:i w:val="0"/>
          <w:sz w:val="20"/>
          <w:szCs w:val="20"/>
        </w:rPr>
        <w:t xml:space="preserve">в случаях, предусмотренных </w:t>
      </w:r>
      <w:r w:rsidR="00C43A66" w:rsidRPr="005A375F">
        <w:rPr>
          <w:rFonts w:asciiTheme="minorHAnsi" w:hAnsiTheme="minorHAnsi"/>
          <w:i w:val="0"/>
          <w:iCs w:val="0"/>
          <w:sz w:val="20"/>
          <w:szCs w:val="20"/>
        </w:rPr>
        <w:t>Условиями</w:t>
      </w:r>
      <w:r w:rsidRPr="005A375F">
        <w:rPr>
          <w:rFonts w:asciiTheme="minorHAnsi" w:hAnsiTheme="minorHAnsi"/>
          <w:i w:val="0"/>
          <w:sz w:val="20"/>
          <w:szCs w:val="20"/>
        </w:rPr>
        <w:t>, в качестве письменной формы обмена информацией. Стороны договорились также признавать такие сообщения доказательствами при рассмотрении любых разногласий, в том числе в суде.</w:t>
      </w:r>
    </w:p>
    <w:p w:rsidR="007B0DDF" w:rsidRPr="005A375F" w:rsidRDefault="007B0DDF" w:rsidP="00841846">
      <w:pPr>
        <w:suppressAutoHyphens w:val="0"/>
        <w:rPr>
          <w:rFonts w:asciiTheme="minorHAnsi" w:hAnsiTheme="minorHAnsi"/>
          <w:sz w:val="20"/>
          <w:szCs w:val="20"/>
        </w:rPr>
      </w:pPr>
      <w:bookmarkStart w:id="9" w:name="Presentative1"/>
      <w:bookmarkStart w:id="10" w:name="View"/>
      <w:bookmarkStart w:id="11" w:name="Citizenship"/>
      <w:bookmarkStart w:id="12" w:name="Series"/>
      <w:bookmarkStart w:id="13" w:name="Number"/>
      <w:bookmarkStart w:id="14" w:name="DateIssue"/>
      <w:bookmarkStart w:id="15" w:name="SubdivisionCode"/>
      <w:bookmarkStart w:id="16" w:name="IssuedBy"/>
      <w:bookmarkStart w:id="17" w:name="Registration"/>
      <w:bookmarkStart w:id="18" w:name="PresentativeShort1"/>
      <w:bookmarkEnd w:id="9"/>
      <w:bookmarkEnd w:id="10"/>
      <w:bookmarkEnd w:id="11"/>
      <w:bookmarkEnd w:id="12"/>
      <w:bookmarkEnd w:id="13"/>
      <w:bookmarkEnd w:id="14"/>
      <w:bookmarkEnd w:id="15"/>
      <w:bookmarkEnd w:id="16"/>
      <w:bookmarkEnd w:id="17"/>
      <w:bookmarkEnd w:id="18"/>
    </w:p>
    <w:p w:rsidR="007B0DDF" w:rsidRPr="005A375F" w:rsidRDefault="007B0DDF" w:rsidP="00841846">
      <w:pPr>
        <w:suppressAutoHyphens w:val="0"/>
        <w:rPr>
          <w:rFonts w:asciiTheme="minorHAnsi" w:hAnsiTheme="minorHAnsi"/>
          <w:sz w:val="20"/>
          <w:szCs w:val="20"/>
        </w:rPr>
      </w:pPr>
    </w:p>
    <w:p w:rsidR="005A375F" w:rsidRDefault="005A375F">
      <w:pPr>
        <w:suppressAutoHyphens w:val="0"/>
        <w:rPr>
          <w:rFonts w:asciiTheme="minorHAnsi" w:hAnsiTheme="minorHAnsi"/>
          <w:sz w:val="20"/>
          <w:szCs w:val="20"/>
        </w:rPr>
      </w:pPr>
      <w:r>
        <w:rPr>
          <w:rFonts w:asciiTheme="minorHAnsi" w:hAnsiTheme="minorHAnsi"/>
          <w:sz w:val="20"/>
          <w:szCs w:val="20"/>
        </w:rPr>
        <w:br w:type="page"/>
      </w:r>
    </w:p>
    <w:p w:rsidR="007B0DDF" w:rsidRPr="005A375F" w:rsidRDefault="007B0DDF" w:rsidP="00841846">
      <w:pPr>
        <w:suppressAutoHyphens w:val="0"/>
        <w:rPr>
          <w:rFonts w:asciiTheme="minorHAnsi" w:hAnsiTheme="minorHAnsi"/>
          <w:sz w:val="20"/>
          <w:szCs w:val="20"/>
        </w:rPr>
      </w:pPr>
    </w:p>
    <w:p w:rsidR="007B0DDF" w:rsidRPr="005A375F" w:rsidRDefault="007B0DDF" w:rsidP="007B0DDF">
      <w:pPr>
        <w:pStyle w:val="13"/>
        <w:ind w:firstLine="709"/>
        <w:jc w:val="right"/>
        <w:rPr>
          <w:rFonts w:asciiTheme="minorHAnsi" w:hAnsiTheme="minorHAnsi" w:cs="Times New Roman"/>
          <w:b/>
          <w:bCs/>
          <w:sz w:val="19"/>
          <w:szCs w:val="19"/>
        </w:rPr>
      </w:pPr>
      <w:r w:rsidRPr="005A375F">
        <w:rPr>
          <w:rFonts w:asciiTheme="minorHAnsi" w:hAnsiTheme="minorHAnsi" w:cs="Times New Roman"/>
          <w:b/>
          <w:bCs/>
          <w:sz w:val="19"/>
          <w:szCs w:val="19"/>
        </w:rPr>
        <w:t>Приложение № 1.1</w:t>
      </w:r>
    </w:p>
    <w:p w:rsidR="007B0DDF" w:rsidRPr="005A375F" w:rsidRDefault="007B0DDF" w:rsidP="007B0DDF">
      <w:pPr>
        <w:pStyle w:val="13"/>
        <w:ind w:firstLine="709"/>
        <w:jc w:val="right"/>
        <w:rPr>
          <w:rFonts w:asciiTheme="minorHAnsi" w:hAnsiTheme="minorHAnsi" w:cs="Times New Roman"/>
          <w:b/>
          <w:bCs/>
          <w:sz w:val="19"/>
          <w:szCs w:val="19"/>
        </w:rPr>
      </w:pPr>
      <w:r w:rsidRPr="005A375F">
        <w:rPr>
          <w:rFonts w:asciiTheme="minorHAnsi" w:hAnsiTheme="minorHAnsi" w:cs="Times New Roman"/>
          <w:b/>
          <w:bCs/>
          <w:sz w:val="19"/>
          <w:szCs w:val="19"/>
        </w:rPr>
        <w:t>к депозитарному договору</w:t>
      </w:r>
    </w:p>
    <w:p w:rsidR="007B0DDF" w:rsidRPr="005A375F" w:rsidRDefault="007B0DDF" w:rsidP="007B0DDF">
      <w:pPr>
        <w:pStyle w:val="13"/>
        <w:ind w:firstLine="709"/>
        <w:jc w:val="right"/>
        <w:rPr>
          <w:rFonts w:asciiTheme="minorHAnsi" w:hAnsiTheme="minorHAnsi" w:cs="Times New Roman"/>
          <w:b/>
          <w:bCs/>
          <w:sz w:val="19"/>
          <w:szCs w:val="19"/>
        </w:rPr>
      </w:pPr>
      <w:r w:rsidRPr="005A375F">
        <w:rPr>
          <w:rFonts w:asciiTheme="minorHAnsi" w:hAnsiTheme="minorHAnsi" w:cs="Times New Roman"/>
          <w:b/>
          <w:bCs/>
          <w:sz w:val="19"/>
          <w:szCs w:val="19"/>
        </w:rPr>
        <w:t xml:space="preserve"> ООО </w:t>
      </w:r>
      <w:r w:rsidR="00100109" w:rsidRPr="005A375F">
        <w:rPr>
          <w:rFonts w:asciiTheme="minorHAnsi" w:hAnsiTheme="minorHAnsi" w:cs="Times New Roman"/>
          <w:b/>
          <w:bCs/>
          <w:sz w:val="19"/>
          <w:szCs w:val="19"/>
        </w:rPr>
        <w:t>«ИК «ФИАНИТ</w:t>
      </w:r>
      <w:r w:rsidRPr="005A375F">
        <w:rPr>
          <w:rFonts w:asciiTheme="minorHAnsi" w:hAnsiTheme="minorHAnsi" w:cs="Times New Roman"/>
          <w:b/>
          <w:bCs/>
          <w:sz w:val="19"/>
          <w:szCs w:val="19"/>
        </w:rPr>
        <w:t>»</w:t>
      </w:r>
    </w:p>
    <w:p w:rsidR="007B0DDF" w:rsidRPr="005A375F" w:rsidRDefault="007B0DDF" w:rsidP="007B0DDF">
      <w:pPr>
        <w:pStyle w:val="a5"/>
        <w:ind w:firstLine="709"/>
        <w:rPr>
          <w:rFonts w:asciiTheme="minorHAnsi" w:hAnsiTheme="minorHAnsi"/>
          <w:sz w:val="19"/>
          <w:szCs w:val="19"/>
        </w:rPr>
      </w:pPr>
    </w:p>
    <w:p w:rsidR="007B0DDF" w:rsidRPr="005A375F" w:rsidRDefault="007B0DDF" w:rsidP="007B0DDF">
      <w:pPr>
        <w:pStyle w:val="1"/>
        <w:spacing w:before="60" w:after="0"/>
        <w:ind w:firstLine="709"/>
        <w:jc w:val="center"/>
        <w:rPr>
          <w:rFonts w:asciiTheme="minorHAnsi" w:hAnsiTheme="minorHAnsi"/>
          <w:sz w:val="19"/>
          <w:szCs w:val="19"/>
        </w:rPr>
      </w:pPr>
    </w:p>
    <w:p w:rsidR="00A47D5C" w:rsidRPr="005A375F" w:rsidRDefault="007B0DDF" w:rsidP="007B0DDF">
      <w:pPr>
        <w:pStyle w:val="1"/>
        <w:spacing w:before="60" w:after="0"/>
        <w:jc w:val="center"/>
        <w:rPr>
          <w:rFonts w:asciiTheme="minorHAnsi" w:hAnsiTheme="minorHAnsi"/>
          <w:sz w:val="19"/>
          <w:szCs w:val="19"/>
        </w:rPr>
      </w:pPr>
      <w:r w:rsidRPr="005A375F">
        <w:rPr>
          <w:rFonts w:asciiTheme="minorHAnsi" w:hAnsiTheme="minorHAnsi"/>
          <w:sz w:val="19"/>
          <w:szCs w:val="19"/>
        </w:rPr>
        <w:t xml:space="preserve">Заявление об акцепте Депозитарного договора и Условий осуществления депозитарной деятельности </w:t>
      </w:r>
    </w:p>
    <w:p w:rsidR="007B0DDF" w:rsidRPr="005A375F" w:rsidRDefault="00100109" w:rsidP="007B0DDF">
      <w:pPr>
        <w:pStyle w:val="1"/>
        <w:spacing w:before="60" w:after="0"/>
        <w:jc w:val="center"/>
        <w:rPr>
          <w:rFonts w:asciiTheme="minorHAnsi" w:hAnsiTheme="minorHAnsi"/>
          <w:sz w:val="19"/>
          <w:szCs w:val="19"/>
        </w:rPr>
      </w:pPr>
      <w:r w:rsidRPr="005A375F">
        <w:rPr>
          <w:rFonts w:asciiTheme="minorHAnsi" w:hAnsiTheme="minorHAnsi"/>
          <w:sz w:val="19"/>
          <w:szCs w:val="19"/>
        </w:rPr>
        <w:t>ООО «ИК «ФИАНИТ</w:t>
      </w:r>
      <w:r w:rsidR="007B0DDF" w:rsidRPr="005A375F">
        <w:rPr>
          <w:rFonts w:asciiTheme="minorHAnsi" w:hAnsiTheme="minorHAnsi"/>
          <w:sz w:val="19"/>
          <w:szCs w:val="19"/>
        </w:rPr>
        <w:t>»</w:t>
      </w:r>
    </w:p>
    <w:p w:rsidR="007B0DDF" w:rsidRPr="005A375F" w:rsidRDefault="007B0DDF" w:rsidP="007B0DDF">
      <w:pPr>
        <w:pStyle w:val="a5"/>
        <w:rPr>
          <w:rFonts w:asciiTheme="minorHAnsi" w:hAnsiTheme="minorHAnsi"/>
        </w:rPr>
      </w:pPr>
    </w:p>
    <w:p w:rsidR="007B0DDF" w:rsidRPr="005A375F" w:rsidRDefault="007B0DDF" w:rsidP="007B0DDF">
      <w:pPr>
        <w:pStyle w:val="a5"/>
        <w:rPr>
          <w:rFonts w:asciiTheme="minorHAnsi" w:hAnsiTheme="minorHAnsi" w:cs="Times New Roman"/>
        </w:rPr>
      </w:pPr>
    </w:p>
    <w:p w:rsidR="007B0DDF" w:rsidRPr="005A375F" w:rsidRDefault="007B0DDF" w:rsidP="007B0DDF">
      <w:pPr>
        <w:pStyle w:val="a7"/>
        <w:tabs>
          <w:tab w:val="left" w:pos="1134"/>
        </w:tabs>
        <w:spacing w:before="0" w:after="0"/>
        <w:ind w:firstLine="709"/>
        <w:jc w:val="both"/>
        <w:rPr>
          <w:rFonts w:asciiTheme="minorHAnsi" w:hAnsiTheme="minorHAnsi" w:cs="Times New Roman"/>
          <w:color w:val="auto"/>
          <w:sz w:val="19"/>
          <w:szCs w:val="19"/>
        </w:rPr>
      </w:pPr>
      <w:r w:rsidRPr="005A375F">
        <w:rPr>
          <w:rFonts w:asciiTheme="minorHAnsi" w:hAnsiTheme="minorHAnsi" w:cs="Times New Roman"/>
          <w:b/>
          <w:noProof/>
          <w:color w:val="auto"/>
          <w:sz w:val="19"/>
          <w:szCs w:val="19"/>
        </w:rPr>
        <w:t>_____________________,</w:t>
      </w:r>
      <w:r w:rsidRPr="005A375F">
        <w:rPr>
          <w:rFonts w:asciiTheme="minorHAnsi" w:hAnsiTheme="minorHAnsi" w:cs="Times New Roman"/>
          <w:noProof/>
          <w:color w:val="auto"/>
          <w:sz w:val="19"/>
          <w:szCs w:val="19"/>
        </w:rPr>
        <w:t xml:space="preserve"> </w:t>
      </w:r>
      <w:r w:rsidRPr="005A375F">
        <w:rPr>
          <w:rFonts w:asciiTheme="minorHAnsi" w:hAnsiTheme="minorHAnsi" w:cs="Times New Roman"/>
          <w:color w:val="auto"/>
          <w:sz w:val="19"/>
          <w:szCs w:val="19"/>
        </w:rPr>
        <w:t xml:space="preserve">документ, удостоверяющий личность: </w:t>
      </w:r>
      <w:bookmarkStart w:id="19" w:name="CitizenshipParentalDeaths"/>
      <w:bookmarkEnd w:id="19"/>
      <w:r w:rsidRPr="005A375F">
        <w:rPr>
          <w:rFonts w:asciiTheme="minorHAnsi" w:hAnsiTheme="minorHAnsi" w:cs="Times New Roman"/>
          <w:color w:val="auto"/>
          <w:sz w:val="19"/>
          <w:szCs w:val="19"/>
        </w:rPr>
        <w:t>_______________________, именуемый(-</w:t>
      </w:r>
      <w:proofErr w:type="spellStart"/>
      <w:r w:rsidRPr="005A375F">
        <w:rPr>
          <w:rFonts w:asciiTheme="minorHAnsi" w:hAnsiTheme="minorHAnsi" w:cs="Times New Roman"/>
          <w:color w:val="auto"/>
          <w:sz w:val="19"/>
          <w:szCs w:val="19"/>
        </w:rPr>
        <w:t>ая</w:t>
      </w:r>
      <w:proofErr w:type="spellEnd"/>
      <w:r w:rsidRPr="005A375F">
        <w:rPr>
          <w:rFonts w:asciiTheme="minorHAnsi" w:hAnsiTheme="minorHAnsi" w:cs="Times New Roman"/>
          <w:color w:val="auto"/>
          <w:sz w:val="19"/>
          <w:szCs w:val="19"/>
        </w:rPr>
        <w:t xml:space="preserve">) в дальнейшем «Клиент», путем подписания настоящего Заявления </w:t>
      </w:r>
      <w:r w:rsidRPr="005A375F">
        <w:rPr>
          <w:rStyle w:val="af"/>
          <w:rFonts w:asciiTheme="minorHAnsi" w:hAnsiTheme="minorHAnsi" w:cs="Times New Roman"/>
          <w:b w:val="0"/>
          <w:color w:val="auto"/>
          <w:sz w:val="19"/>
          <w:szCs w:val="19"/>
        </w:rPr>
        <w:t>в соответствии со статьей 428 Гражданского кодекса РФ</w:t>
      </w:r>
      <w:r w:rsidRPr="005A375F">
        <w:rPr>
          <w:rStyle w:val="af"/>
          <w:rFonts w:asciiTheme="minorHAnsi" w:hAnsiTheme="minorHAnsi" w:cs="Times New Roman"/>
          <w:color w:val="auto"/>
          <w:sz w:val="19"/>
          <w:szCs w:val="19"/>
        </w:rPr>
        <w:t xml:space="preserve"> </w:t>
      </w:r>
      <w:r w:rsidRPr="005A375F">
        <w:rPr>
          <w:rFonts w:asciiTheme="minorHAnsi" w:hAnsiTheme="minorHAnsi" w:cs="Times New Roman"/>
          <w:color w:val="auto"/>
          <w:sz w:val="19"/>
          <w:szCs w:val="19"/>
        </w:rPr>
        <w:t xml:space="preserve">заявляю о полном и безусловном акцепте Депозитарного договора и Условий осуществления депозитарной деятельности </w:t>
      </w:r>
      <w:r w:rsidR="00100109" w:rsidRPr="005A375F">
        <w:rPr>
          <w:rFonts w:asciiTheme="minorHAnsi" w:hAnsiTheme="minorHAnsi" w:cs="Times New Roman"/>
          <w:color w:val="auto"/>
          <w:sz w:val="19"/>
          <w:szCs w:val="19"/>
        </w:rPr>
        <w:t xml:space="preserve">ООО «ИК «ФИАНИТ» </w:t>
      </w:r>
      <w:r w:rsidRPr="005A375F">
        <w:rPr>
          <w:rFonts w:asciiTheme="minorHAnsi" w:hAnsiTheme="minorHAnsi" w:cs="Times New Roman"/>
          <w:color w:val="auto"/>
          <w:sz w:val="19"/>
          <w:szCs w:val="19"/>
        </w:rPr>
        <w:t xml:space="preserve"> (далее –Условия).</w:t>
      </w:r>
    </w:p>
    <w:p w:rsidR="00A47D5C" w:rsidRPr="005A375F" w:rsidRDefault="00A47D5C" w:rsidP="007B0DDF">
      <w:pPr>
        <w:pStyle w:val="a7"/>
        <w:tabs>
          <w:tab w:val="left" w:pos="1134"/>
        </w:tabs>
        <w:spacing w:before="0" w:after="0"/>
        <w:ind w:firstLine="709"/>
        <w:jc w:val="both"/>
        <w:rPr>
          <w:rFonts w:asciiTheme="minorHAnsi" w:hAnsiTheme="minorHAnsi" w:cs="Times New Roman"/>
          <w:color w:val="auto"/>
          <w:sz w:val="19"/>
          <w:szCs w:val="19"/>
        </w:rPr>
      </w:pPr>
    </w:p>
    <w:p w:rsidR="007B0DDF" w:rsidRPr="005A375F" w:rsidRDefault="007B0DDF" w:rsidP="007B0DDF">
      <w:pPr>
        <w:pStyle w:val="a7"/>
        <w:tabs>
          <w:tab w:val="left" w:pos="1134"/>
        </w:tabs>
        <w:spacing w:before="0" w:after="0"/>
        <w:ind w:firstLine="709"/>
        <w:jc w:val="both"/>
        <w:rPr>
          <w:rFonts w:asciiTheme="minorHAnsi" w:hAnsiTheme="minorHAnsi" w:cs="Times New Roman"/>
          <w:color w:val="auto"/>
          <w:sz w:val="19"/>
          <w:szCs w:val="19"/>
        </w:rPr>
      </w:pPr>
      <w:r w:rsidRPr="005A375F">
        <w:rPr>
          <w:rFonts w:asciiTheme="minorHAnsi" w:hAnsiTheme="minorHAnsi" w:cs="Times New Roman"/>
          <w:color w:val="auto"/>
          <w:sz w:val="19"/>
          <w:szCs w:val="19"/>
        </w:rPr>
        <w:t xml:space="preserve">Дата подписания Сторонами настоящего Заявления является датой подписания Депозитарного договора. Договор между Клиентом и ООО </w:t>
      </w:r>
      <w:r w:rsidR="00100109" w:rsidRPr="005A375F">
        <w:rPr>
          <w:rFonts w:asciiTheme="minorHAnsi" w:hAnsiTheme="minorHAnsi" w:cs="Times New Roman"/>
          <w:color w:val="auto"/>
          <w:sz w:val="19"/>
          <w:szCs w:val="19"/>
        </w:rPr>
        <w:t>«</w:t>
      </w:r>
      <w:r w:rsidRPr="005A375F">
        <w:rPr>
          <w:rFonts w:asciiTheme="minorHAnsi" w:hAnsiTheme="minorHAnsi" w:cs="Times New Roman"/>
          <w:color w:val="auto"/>
          <w:sz w:val="19"/>
          <w:szCs w:val="19"/>
        </w:rPr>
        <w:t>ИК «Ф</w:t>
      </w:r>
      <w:r w:rsidR="00100109" w:rsidRPr="005A375F">
        <w:rPr>
          <w:rFonts w:asciiTheme="minorHAnsi" w:hAnsiTheme="minorHAnsi" w:cs="Times New Roman"/>
          <w:color w:val="auto"/>
          <w:sz w:val="19"/>
          <w:szCs w:val="19"/>
        </w:rPr>
        <w:t>ИАНИТ</w:t>
      </w:r>
      <w:r w:rsidRPr="005A375F">
        <w:rPr>
          <w:rFonts w:asciiTheme="minorHAnsi" w:hAnsiTheme="minorHAnsi" w:cs="Times New Roman"/>
          <w:color w:val="auto"/>
          <w:sz w:val="19"/>
          <w:szCs w:val="19"/>
        </w:rPr>
        <w:t>» (далее – «Депозитарий») считается заключенным в момент получения Депозитарием настоящего Заявления, подписанного Клиентом</w:t>
      </w:r>
      <w:r w:rsidR="00E86F18" w:rsidRPr="005A375F">
        <w:rPr>
          <w:rFonts w:asciiTheme="minorHAnsi" w:hAnsiTheme="minorHAnsi" w:cs="Times New Roman"/>
          <w:color w:val="auto"/>
          <w:sz w:val="19"/>
          <w:szCs w:val="19"/>
        </w:rPr>
        <w:t>,</w:t>
      </w:r>
      <w:r w:rsidR="00A47D5C" w:rsidRPr="005A375F">
        <w:rPr>
          <w:rFonts w:asciiTheme="minorHAnsi" w:hAnsiTheme="minorHAnsi" w:cs="Times New Roman"/>
          <w:color w:val="auto"/>
          <w:sz w:val="19"/>
          <w:szCs w:val="19"/>
        </w:rPr>
        <w:t xml:space="preserve"> и регистрации настоящего Заявления уполномоченным сотрудником ООО «ИК «ФИАНИТ»</w:t>
      </w:r>
      <w:r w:rsidRPr="005A375F">
        <w:rPr>
          <w:rFonts w:asciiTheme="minorHAnsi" w:hAnsiTheme="minorHAnsi" w:cs="Times New Roman"/>
          <w:color w:val="auto"/>
          <w:sz w:val="19"/>
          <w:szCs w:val="19"/>
        </w:rPr>
        <w:t>.</w:t>
      </w:r>
    </w:p>
    <w:p w:rsidR="007B0DDF" w:rsidRPr="005A375F" w:rsidRDefault="007B0DDF" w:rsidP="007B0DDF">
      <w:pPr>
        <w:pStyle w:val="a5"/>
        <w:tabs>
          <w:tab w:val="left" w:pos="1134"/>
        </w:tabs>
        <w:rPr>
          <w:rFonts w:asciiTheme="minorHAnsi" w:eastAsia="Arial Unicode MS" w:hAnsiTheme="minorHAnsi" w:cs="Times New Roman"/>
          <w:sz w:val="19"/>
          <w:szCs w:val="19"/>
        </w:rPr>
      </w:pPr>
      <w:r w:rsidRPr="005A375F">
        <w:rPr>
          <w:rFonts w:asciiTheme="minorHAnsi" w:eastAsia="Arial Unicode MS" w:hAnsiTheme="minorHAnsi" w:cs="Times New Roman"/>
          <w:sz w:val="19"/>
          <w:szCs w:val="19"/>
        </w:rPr>
        <w:t xml:space="preserve">               Клиент подтверждает, что с Депозитарным договором, Условиями, приложениями к </w:t>
      </w:r>
      <w:r w:rsidR="00100109" w:rsidRPr="005A375F">
        <w:rPr>
          <w:rFonts w:asciiTheme="minorHAnsi" w:eastAsia="Arial Unicode MS" w:hAnsiTheme="minorHAnsi" w:cs="Times New Roman"/>
          <w:sz w:val="19"/>
          <w:szCs w:val="19"/>
        </w:rPr>
        <w:t>Условиям</w:t>
      </w:r>
      <w:r w:rsidRPr="005A375F">
        <w:rPr>
          <w:rFonts w:asciiTheme="minorHAnsi" w:eastAsia="Arial Unicode MS" w:hAnsiTheme="minorHAnsi" w:cs="Times New Roman"/>
          <w:sz w:val="19"/>
          <w:szCs w:val="19"/>
        </w:rPr>
        <w:t xml:space="preserve">, до момента подписания настоящего Заявления ознакомлен (в офисе Депозитария либо на интернет сайте Депозитария: </w:t>
      </w:r>
      <w:hyperlink r:id="rId9" w:history="1">
        <w:r w:rsidR="00100109" w:rsidRPr="005A375F">
          <w:rPr>
            <w:rFonts w:asciiTheme="minorHAnsi" w:eastAsia="Arial Unicode MS" w:hAnsiTheme="minorHAnsi" w:cs="Times New Roman"/>
            <w:sz w:val="19"/>
            <w:szCs w:val="19"/>
          </w:rPr>
          <w:t>http://fianit-ic.ru</w:t>
        </w:r>
      </w:hyperlink>
      <w:r w:rsidRPr="005A375F">
        <w:rPr>
          <w:rFonts w:asciiTheme="minorHAnsi" w:eastAsia="Arial Unicode MS" w:hAnsiTheme="minorHAnsi" w:cs="Times New Roman"/>
          <w:sz w:val="19"/>
          <w:szCs w:val="19"/>
        </w:rPr>
        <w:t>). Клиент подтверждает, что уведомлен  о своем праве получать документы и информацию, указанную в ст.6 Федерального Закона № 46-ФЗ от 05.03.99г. «О защите прав и законных интересов инвесторов на рынке ценных бумаг», а также уведомлен о факте совмещения</w:t>
      </w:r>
      <w:r w:rsidR="00100109" w:rsidRPr="005A375F">
        <w:rPr>
          <w:rFonts w:asciiTheme="minorHAnsi" w:eastAsia="Arial Unicode MS" w:hAnsiTheme="minorHAnsi" w:cs="Times New Roman"/>
          <w:sz w:val="19"/>
          <w:szCs w:val="19"/>
        </w:rPr>
        <w:t xml:space="preserve"> ООО «ИК «ФИАНИТ» </w:t>
      </w:r>
      <w:r w:rsidRPr="005A375F">
        <w:rPr>
          <w:rFonts w:asciiTheme="minorHAnsi" w:eastAsia="Arial Unicode MS" w:hAnsiTheme="minorHAnsi" w:cs="Times New Roman"/>
          <w:sz w:val="19"/>
          <w:szCs w:val="19"/>
        </w:rPr>
        <w:t xml:space="preserve"> депозитарной деятельности с иными видами профессиональной деятельности на рынке ценных бумаг.</w:t>
      </w:r>
    </w:p>
    <w:p w:rsidR="007B0DDF" w:rsidRPr="005A375F" w:rsidRDefault="007B0DDF" w:rsidP="007B0DDF">
      <w:pPr>
        <w:pStyle w:val="a5"/>
        <w:tabs>
          <w:tab w:val="left" w:pos="1134"/>
        </w:tabs>
        <w:rPr>
          <w:rFonts w:asciiTheme="minorHAnsi" w:eastAsia="Arial Unicode MS" w:hAnsiTheme="minorHAnsi" w:cs="Times New Roman"/>
          <w:sz w:val="19"/>
          <w:szCs w:val="19"/>
        </w:rPr>
      </w:pPr>
      <w:r w:rsidRPr="005A375F">
        <w:rPr>
          <w:rFonts w:asciiTheme="minorHAnsi" w:eastAsia="Arial Unicode MS" w:hAnsiTheme="minorHAnsi" w:cs="Times New Roman"/>
          <w:sz w:val="19"/>
          <w:szCs w:val="19"/>
        </w:rPr>
        <w:t xml:space="preserve">               Клиент обязуется соблюдать условия Депозитарного договора и Условий. При подписании настоящего Заявления Клиент выражает безусловное согласие с условиями, содержащимися в Депозитарном договоре, в  Условиях  и Приложениях к </w:t>
      </w:r>
      <w:r w:rsidR="00A47D5C" w:rsidRPr="005A375F">
        <w:rPr>
          <w:rFonts w:asciiTheme="minorHAnsi" w:eastAsia="Arial Unicode MS" w:hAnsiTheme="minorHAnsi" w:cs="Times New Roman"/>
          <w:sz w:val="19"/>
          <w:szCs w:val="19"/>
        </w:rPr>
        <w:t>Условиям</w:t>
      </w:r>
      <w:r w:rsidRPr="005A375F">
        <w:rPr>
          <w:rFonts w:asciiTheme="minorHAnsi" w:eastAsia="Arial Unicode MS" w:hAnsiTheme="minorHAnsi" w:cs="Times New Roman"/>
          <w:sz w:val="19"/>
          <w:szCs w:val="19"/>
        </w:rPr>
        <w:t xml:space="preserve">, в том числе с Тарифными планами. </w:t>
      </w:r>
    </w:p>
    <w:p w:rsidR="007B0DDF" w:rsidRPr="005A375F" w:rsidRDefault="007B0DDF" w:rsidP="007B0DDF">
      <w:pPr>
        <w:pStyle w:val="a5"/>
        <w:tabs>
          <w:tab w:val="left" w:pos="1134"/>
        </w:tabs>
        <w:ind w:firstLine="709"/>
        <w:rPr>
          <w:rFonts w:asciiTheme="minorHAnsi" w:hAnsiTheme="minorHAnsi"/>
          <w:iCs/>
          <w:sz w:val="19"/>
          <w:szCs w:val="19"/>
        </w:rPr>
      </w:pPr>
    </w:p>
    <w:p w:rsidR="007B0DDF" w:rsidRPr="005A375F" w:rsidRDefault="007B0DDF" w:rsidP="007B0DDF">
      <w:pPr>
        <w:pStyle w:val="a5"/>
        <w:tabs>
          <w:tab w:val="left" w:pos="1134"/>
        </w:tabs>
        <w:ind w:firstLine="709"/>
        <w:rPr>
          <w:rFonts w:asciiTheme="minorHAnsi" w:hAnsiTheme="minorHAnsi"/>
          <w:iCs/>
          <w:sz w:val="19"/>
          <w:szCs w:val="19"/>
        </w:rPr>
      </w:pPr>
    </w:p>
    <w:tbl>
      <w:tblPr>
        <w:tblW w:w="10348" w:type="dxa"/>
        <w:tblInd w:w="55" w:type="dxa"/>
        <w:tblLayout w:type="fixed"/>
        <w:tblCellMar>
          <w:top w:w="55" w:type="dxa"/>
          <w:left w:w="55" w:type="dxa"/>
          <w:bottom w:w="55" w:type="dxa"/>
          <w:right w:w="55" w:type="dxa"/>
        </w:tblCellMar>
        <w:tblLook w:val="0000"/>
      </w:tblPr>
      <w:tblGrid>
        <w:gridCol w:w="2410"/>
        <w:gridCol w:w="7938"/>
      </w:tblGrid>
      <w:tr w:rsidR="007B0DDF" w:rsidRPr="005A375F" w:rsidTr="004479EB">
        <w:tc>
          <w:tcPr>
            <w:tcW w:w="2410" w:type="dxa"/>
          </w:tcPr>
          <w:p w:rsidR="007B0DDF" w:rsidRPr="005A375F" w:rsidRDefault="00BA4BF7" w:rsidP="004479EB">
            <w:pPr>
              <w:pStyle w:val="a7"/>
              <w:tabs>
                <w:tab w:val="left" w:pos="1134"/>
              </w:tabs>
              <w:spacing w:before="0" w:after="0"/>
              <w:rPr>
                <w:rFonts w:asciiTheme="minorHAnsi" w:hAnsiTheme="minorHAnsi" w:cs="Times New Roman"/>
                <w:color w:val="auto"/>
                <w:sz w:val="19"/>
                <w:szCs w:val="19"/>
              </w:rPr>
            </w:pPr>
            <w:bookmarkStart w:id="20" w:name="DateSigning"/>
            <w:bookmarkEnd w:id="20"/>
            <w:r w:rsidRPr="005A375F">
              <w:rPr>
                <w:rFonts w:asciiTheme="minorHAnsi" w:hAnsiTheme="minorHAnsi" w:cs="Times New Roman"/>
                <w:color w:val="auto"/>
                <w:sz w:val="19"/>
                <w:szCs w:val="19"/>
              </w:rPr>
              <w:t>________________</w:t>
            </w:r>
            <w:r w:rsidR="007B0DDF" w:rsidRPr="005A375F">
              <w:rPr>
                <w:rFonts w:asciiTheme="minorHAnsi" w:hAnsiTheme="minorHAnsi" w:cs="Times New Roman"/>
                <w:color w:val="auto"/>
                <w:sz w:val="19"/>
                <w:szCs w:val="19"/>
              </w:rPr>
              <w:t xml:space="preserve"> г.</w:t>
            </w:r>
          </w:p>
        </w:tc>
        <w:tc>
          <w:tcPr>
            <w:tcW w:w="7938" w:type="dxa"/>
            <w:shd w:val="clear" w:color="auto" w:fill="auto"/>
          </w:tcPr>
          <w:p w:rsidR="007B0DDF" w:rsidRPr="005A375F" w:rsidRDefault="007B0DDF" w:rsidP="00045E88">
            <w:pPr>
              <w:pStyle w:val="a7"/>
              <w:tabs>
                <w:tab w:val="left" w:pos="1134"/>
              </w:tabs>
              <w:spacing w:before="0" w:after="0"/>
              <w:ind w:firstLine="709"/>
              <w:jc w:val="right"/>
              <w:rPr>
                <w:rFonts w:asciiTheme="minorHAnsi" w:hAnsiTheme="minorHAnsi" w:cs="Times New Roman"/>
                <w:b/>
                <w:color w:val="auto"/>
                <w:sz w:val="19"/>
                <w:szCs w:val="19"/>
              </w:rPr>
            </w:pPr>
            <w:r w:rsidRPr="005A375F">
              <w:rPr>
                <w:rFonts w:asciiTheme="minorHAnsi" w:hAnsiTheme="minorHAnsi" w:cs="Times New Roman"/>
                <w:b/>
                <w:color w:val="auto"/>
                <w:sz w:val="19"/>
                <w:szCs w:val="19"/>
              </w:rPr>
              <w:t>Клиент ______________/</w:t>
            </w:r>
            <w:bookmarkStart w:id="21" w:name="PresentativeShort"/>
            <w:bookmarkEnd w:id="21"/>
            <w:r w:rsidR="00BA4BF7" w:rsidRPr="005A375F">
              <w:rPr>
                <w:rFonts w:asciiTheme="minorHAnsi" w:hAnsiTheme="minorHAnsi" w:cs="Times New Roman"/>
                <w:b/>
                <w:color w:val="auto"/>
                <w:sz w:val="19"/>
                <w:szCs w:val="19"/>
              </w:rPr>
              <w:t>______________</w:t>
            </w:r>
          </w:p>
        </w:tc>
      </w:tr>
    </w:tbl>
    <w:p w:rsidR="007B0DDF" w:rsidRPr="005A375F" w:rsidRDefault="007B0DDF" w:rsidP="007B0DDF">
      <w:pPr>
        <w:pStyle w:val="a7"/>
        <w:tabs>
          <w:tab w:val="left" w:pos="1134"/>
        </w:tabs>
        <w:spacing w:before="0" w:after="0"/>
        <w:ind w:firstLine="709"/>
        <w:jc w:val="right"/>
        <w:rPr>
          <w:rFonts w:asciiTheme="minorHAnsi" w:hAnsiTheme="minorHAnsi" w:cs="Times New Roman"/>
          <w:color w:val="auto"/>
          <w:sz w:val="19"/>
          <w:szCs w:val="19"/>
        </w:rPr>
      </w:pPr>
    </w:p>
    <w:p w:rsidR="007B0DDF" w:rsidRPr="005A375F" w:rsidRDefault="007B0DDF" w:rsidP="007B0DDF">
      <w:pPr>
        <w:pStyle w:val="a7"/>
        <w:tabs>
          <w:tab w:val="left" w:pos="1134"/>
        </w:tabs>
        <w:spacing w:before="0" w:after="0"/>
        <w:ind w:firstLine="709"/>
        <w:jc w:val="right"/>
        <w:rPr>
          <w:rFonts w:asciiTheme="minorHAnsi" w:hAnsiTheme="minorHAnsi" w:cs="Times New Roman"/>
          <w:color w:val="auto"/>
          <w:sz w:val="19"/>
          <w:szCs w:val="19"/>
        </w:rPr>
      </w:pPr>
    </w:p>
    <w:p w:rsidR="007B0DDF" w:rsidRPr="005A375F" w:rsidRDefault="007B0DDF" w:rsidP="00841846">
      <w:pPr>
        <w:suppressAutoHyphens w:val="0"/>
        <w:rPr>
          <w:rFonts w:asciiTheme="minorHAnsi" w:hAnsiTheme="minorHAnsi"/>
          <w:sz w:val="20"/>
          <w:szCs w:val="20"/>
        </w:rPr>
      </w:pPr>
    </w:p>
    <w:p w:rsidR="007B6FA6" w:rsidRPr="005A375F" w:rsidRDefault="007B6FA6" w:rsidP="00841846">
      <w:pPr>
        <w:suppressAutoHyphens w:val="0"/>
        <w:rPr>
          <w:rFonts w:asciiTheme="minorHAnsi" w:hAnsiTheme="minorHAnsi"/>
          <w:sz w:val="20"/>
          <w:szCs w:val="20"/>
        </w:rPr>
      </w:pPr>
    </w:p>
    <w:p w:rsidR="00100109" w:rsidRPr="005A375F" w:rsidRDefault="00100109" w:rsidP="00100109">
      <w:pPr>
        <w:pStyle w:val="a7"/>
        <w:pBdr>
          <w:top w:val="single" w:sz="4" w:space="1" w:color="auto"/>
        </w:pBdr>
        <w:spacing w:before="0" w:after="0"/>
        <w:rPr>
          <w:rFonts w:asciiTheme="minorHAnsi" w:hAnsiTheme="minorHAnsi" w:cs="Times New Roman"/>
          <w:color w:val="auto"/>
          <w:sz w:val="19"/>
          <w:szCs w:val="19"/>
        </w:rPr>
      </w:pPr>
      <w:r w:rsidRPr="005A375F">
        <w:rPr>
          <w:rFonts w:asciiTheme="minorHAnsi" w:hAnsiTheme="minorHAnsi" w:cs="Times New Roman"/>
          <w:color w:val="auto"/>
          <w:sz w:val="19"/>
          <w:szCs w:val="19"/>
        </w:rPr>
        <w:t>(Оформляет сотрудник организации)</w:t>
      </w:r>
    </w:p>
    <w:p w:rsidR="00100109" w:rsidRPr="005A375F" w:rsidRDefault="00100109" w:rsidP="00100109">
      <w:pPr>
        <w:pStyle w:val="a7"/>
        <w:pBdr>
          <w:top w:val="single" w:sz="4" w:space="1" w:color="auto"/>
        </w:pBdr>
        <w:spacing w:before="0" w:after="0"/>
        <w:jc w:val="both"/>
        <w:rPr>
          <w:rFonts w:asciiTheme="minorHAnsi" w:hAnsiTheme="minorHAnsi" w:cs="Times New Roman"/>
          <w:color w:val="auto"/>
          <w:sz w:val="19"/>
          <w:szCs w:val="19"/>
        </w:rPr>
      </w:pPr>
      <w:r w:rsidRPr="005A375F">
        <w:rPr>
          <w:rFonts w:asciiTheme="minorHAnsi" w:hAnsiTheme="minorHAnsi" w:cs="Times New Roman"/>
          <w:color w:val="auto"/>
          <w:sz w:val="19"/>
          <w:szCs w:val="19"/>
        </w:rPr>
        <w:t>Депозитарному договору присвоен номер № ___________ от __________________.</w:t>
      </w:r>
    </w:p>
    <w:p w:rsidR="00100109" w:rsidRPr="005A375F" w:rsidRDefault="00100109" w:rsidP="00100109">
      <w:pPr>
        <w:pStyle w:val="a7"/>
        <w:spacing w:before="0" w:after="0"/>
        <w:jc w:val="both"/>
        <w:rPr>
          <w:rFonts w:asciiTheme="minorHAnsi" w:hAnsiTheme="minorHAnsi" w:cs="Times New Roman"/>
          <w:color w:val="auto"/>
          <w:sz w:val="19"/>
          <w:szCs w:val="19"/>
        </w:rPr>
      </w:pPr>
    </w:p>
    <w:p w:rsidR="00100109" w:rsidRPr="005A375F" w:rsidRDefault="00100109" w:rsidP="00100109">
      <w:pPr>
        <w:pStyle w:val="a7"/>
        <w:tabs>
          <w:tab w:val="left" w:pos="1134"/>
        </w:tabs>
        <w:spacing w:before="0" w:after="0"/>
        <w:jc w:val="right"/>
        <w:rPr>
          <w:rFonts w:asciiTheme="minorHAnsi" w:hAnsiTheme="minorHAnsi" w:cs="Times New Roman"/>
          <w:b/>
          <w:color w:val="auto"/>
          <w:sz w:val="19"/>
          <w:szCs w:val="19"/>
        </w:rPr>
      </w:pPr>
      <w:bookmarkStart w:id="22" w:name="DateContract1"/>
      <w:bookmarkStart w:id="23" w:name="CodeContract2"/>
      <w:bookmarkStart w:id="24" w:name="PortfolioAll"/>
      <w:bookmarkEnd w:id="22"/>
      <w:bookmarkEnd w:id="23"/>
      <w:bookmarkEnd w:id="24"/>
      <w:r w:rsidRPr="005A375F">
        <w:rPr>
          <w:rFonts w:asciiTheme="minorHAnsi" w:hAnsiTheme="minorHAnsi" w:cs="Times New Roman"/>
          <w:b/>
          <w:color w:val="auto"/>
          <w:sz w:val="19"/>
          <w:szCs w:val="19"/>
        </w:rPr>
        <w:t>Подпись уполномоченного сотрудника Депозитария ______________/</w:t>
      </w:r>
      <w:bookmarkStart w:id="25" w:name="SignatoryShort"/>
      <w:bookmarkEnd w:id="25"/>
      <w:r w:rsidRPr="005A375F">
        <w:rPr>
          <w:rFonts w:asciiTheme="minorHAnsi" w:hAnsiTheme="minorHAnsi" w:cs="Times New Roman"/>
          <w:b/>
          <w:color w:val="auto"/>
          <w:sz w:val="19"/>
          <w:szCs w:val="19"/>
        </w:rPr>
        <w:t>___________________</w:t>
      </w:r>
    </w:p>
    <w:p w:rsidR="00100109" w:rsidRPr="005A375F" w:rsidRDefault="00100109" w:rsidP="00100109">
      <w:pPr>
        <w:pStyle w:val="a7"/>
        <w:tabs>
          <w:tab w:val="left" w:pos="1134"/>
        </w:tabs>
        <w:spacing w:before="0" w:after="0"/>
        <w:ind w:firstLine="709"/>
        <w:jc w:val="right"/>
        <w:rPr>
          <w:rFonts w:asciiTheme="minorHAnsi" w:hAnsiTheme="minorHAnsi" w:cs="Times New Roman"/>
          <w:color w:val="auto"/>
          <w:sz w:val="19"/>
          <w:szCs w:val="19"/>
        </w:rPr>
      </w:pPr>
      <w:r w:rsidRPr="005A375F">
        <w:rPr>
          <w:rFonts w:asciiTheme="minorHAnsi" w:hAnsiTheme="minorHAnsi" w:cs="Times New Roman"/>
          <w:color w:val="auto"/>
          <w:sz w:val="19"/>
          <w:szCs w:val="19"/>
        </w:rPr>
        <w:t>М. П.</w:t>
      </w:r>
    </w:p>
    <w:p w:rsidR="00745D82" w:rsidRPr="005A375F" w:rsidRDefault="00745D82" w:rsidP="00841846">
      <w:pPr>
        <w:suppressAutoHyphens w:val="0"/>
        <w:rPr>
          <w:rFonts w:asciiTheme="minorHAnsi" w:hAnsiTheme="minorHAnsi"/>
          <w:sz w:val="20"/>
          <w:szCs w:val="20"/>
        </w:rPr>
      </w:pPr>
    </w:p>
    <w:p w:rsidR="005A375F" w:rsidRDefault="005A375F">
      <w:pPr>
        <w:suppressAutoHyphens w:val="0"/>
        <w:rPr>
          <w:rFonts w:asciiTheme="minorHAnsi" w:hAnsiTheme="minorHAnsi"/>
          <w:sz w:val="20"/>
          <w:szCs w:val="20"/>
        </w:rPr>
      </w:pPr>
      <w:r>
        <w:rPr>
          <w:rFonts w:asciiTheme="minorHAnsi" w:hAnsiTheme="minorHAnsi"/>
          <w:sz w:val="20"/>
          <w:szCs w:val="20"/>
        </w:rPr>
        <w:br w:type="page"/>
      </w:r>
    </w:p>
    <w:p w:rsidR="007B6FA6" w:rsidRPr="005A375F" w:rsidRDefault="007B6FA6" w:rsidP="00841846">
      <w:pPr>
        <w:suppressAutoHyphens w:val="0"/>
        <w:rPr>
          <w:rFonts w:asciiTheme="minorHAnsi" w:hAnsiTheme="minorHAnsi"/>
          <w:sz w:val="20"/>
          <w:szCs w:val="20"/>
        </w:rPr>
      </w:pPr>
    </w:p>
    <w:p w:rsidR="00242D17" w:rsidRPr="005A375F" w:rsidRDefault="00242D17" w:rsidP="007B6FA6">
      <w:pPr>
        <w:pStyle w:val="13"/>
        <w:ind w:firstLine="709"/>
        <w:jc w:val="right"/>
        <w:rPr>
          <w:rFonts w:asciiTheme="minorHAnsi" w:hAnsiTheme="minorHAnsi" w:cs="Times New Roman"/>
          <w:b/>
          <w:bCs/>
          <w:sz w:val="19"/>
          <w:szCs w:val="19"/>
        </w:rPr>
      </w:pPr>
    </w:p>
    <w:p w:rsidR="007B6FA6" w:rsidRPr="005A375F" w:rsidRDefault="007B6FA6" w:rsidP="007B6FA6">
      <w:pPr>
        <w:pStyle w:val="13"/>
        <w:ind w:firstLine="709"/>
        <w:jc w:val="right"/>
        <w:rPr>
          <w:rFonts w:asciiTheme="minorHAnsi" w:hAnsiTheme="minorHAnsi" w:cs="Times New Roman"/>
          <w:b/>
          <w:bCs/>
          <w:sz w:val="19"/>
          <w:szCs w:val="19"/>
        </w:rPr>
      </w:pPr>
      <w:r w:rsidRPr="005A375F">
        <w:rPr>
          <w:rFonts w:asciiTheme="minorHAnsi" w:hAnsiTheme="minorHAnsi" w:cs="Times New Roman"/>
          <w:b/>
          <w:bCs/>
          <w:sz w:val="19"/>
          <w:szCs w:val="19"/>
        </w:rPr>
        <w:t>Приложение № 1.2</w:t>
      </w:r>
    </w:p>
    <w:p w:rsidR="007B6FA6" w:rsidRPr="005A375F" w:rsidRDefault="007B6FA6" w:rsidP="007B6FA6">
      <w:pPr>
        <w:pStyle w:val="13"/>
        <w:ind w:firstLine="709"/>
        <w:jc w:val="right"/>
        <w:rPr>
          <w:rFonts w:asciiTheme="minorHAnsi" w:hAnsiTheme="minorHAnsi" w:cs="Times New Roman"/>
          <w:b/>
          <w:bCs/>
          <w:sz w:val="19"/>
          <w:szCs w:val="19"/>
        </w:rPr>
      </w:pPr>
      <w:r w:rsidRPr="005A375F">
        <w:rPr>
          <w:rFonts w:asciiTheme="minorHAnsi" w:hAnsiTheme="minorHAnsi" w:cs="Times New Roman"/>
          <w:b/>
          <w:bCs/>
          <w:sz w:val="19"/>
          <w:szCs w:val="19"/>
        </w:rPr>
        <w:t>к депозитарному договору</w:t>
      </w:r>
    </w:p>
    <w:p w:rsidR="007B6FA6" w:rsidRPr="005A375F" w:rsidRDefault="007B6FA6" w:rsidP="007B6FA6">
      <w:pPr>
        <w:pStyle w:val="13"/>
        <w:ind w:firstLine="709"/>
        <w:jc w:val="right"/>
        <w:rPr>
          <w:rFonts w:asciiTheme="minorHAnsi" w:hAnsiTheme="minorHAnsi" w:cs="Times New Roman"/>
          <w:b/>
          <w:bCs/>
          <w:sz w:val="19"/>
          <w:szCs w:val="19"/>
        </w:rPr>
      </w:pPr>
      <w:r w:rsidRPr="005A375F">
        <w:rPr>
          <w:rFonts w:asciiTheme="minorHAnsi" w:hAnsiTheme="minorHAnsi" w:cs="Times New Roman"/>
          <w:b/>
          <w:bCs/>
          <w:sz w:val="19"/>
          <w:szCs w:val="19"/>
        </w:rPr>
        <w:t xml:space="preserve"> ООО </w:t>
      </w:r>
      <w:r w:rsidR="00142FAC" w:rsidRPr="005A375F">
        <w:rPr>
          <w:rFonts w:asciiTheme="minorHAnsi" w:hAnsiTheme="minorHAnsi" w:cs="Times New Roman"/>
          <w:b/>
          <w:bCs/>
          <w:sz w:val="19"/>
          <w:szCs w:val="19"/>
        </w:rPr>
        <w:t>«</w:t>
      </w:r>
      <w:r w:rsidRPr="005A375F">
        <w:rPr>
          <w:rFonts w:asciiTheme="minorHAnsi" w:hAnsiTheme="minorHAnsi" w:cs="Times New Roman"/>
          <w:b/>
          <w:bCs/>
          <w:sz w:val="19"/>
          <w:szCs w:val="19"/>
        </w:rPr>
        <w:t>ИК «Ф</w:t>
      </w:r>
      <w:r w:rsidR="00142FAC" w:rsidRPr="005A375F">
        <w:rPr>
          <w:rFonts w:asciiTheme="minorHAnsi" w:hAnsiTheme="minorHAnsi" w:cs="Times New Roman"/>
          <w:b/>
          <w:bCs/>
          <w:sz w:val="19"/>
          <w:szCs w:val="19"/>
        </w:rPr>
        <w:t>ИАНИТ»</w:t>
      </w:r>
    </w:p>
    <w:p w:rsidR="007B6FA6" w:rsidRPr="005A375F" w:rsidRDefault="007B6FA6" w:rsidP="007B6FA6">
      <w:pPr>
        <w:pStyle w:val="a5"/>
        <w:ind w:firstLine="709"/>
        <w:rPr>
          <w:rFonts w:asciiTheme="minorHAnsi" w:hAnsiTheme="minorHAnsi"/>
          <w:sz w:val="19"/>
          <w:szCs w:val="19"/>
        </w:rPr>
      </w:pPr>
    </w:p>
    <w:p w:rsidR="007B6FA6" w:rsidRPr="005A375F" w:rsidRDefault="007B6FA6" w:rsidP="007B6FA6">
      <w:pPr>
        <w:pStyle w:val="1"/>
        <w:spacing w:before="60" w:after="0"/>
        <w:ind w:firstLine="709"/>
        <w:jc w:val="center"/>
        <w:rPr>
          <w:rFonts w:asciiTheme="minorHAnsi" w:hAnsiTheme="minorHAnsi"/>
          <w:sz w:val="19"/>
          <w:szCs w:val="19"/>
        </w:rPr>
      </w:pPr>
    </w:p>
    <w:p w:rsidR="00A47D5C" w:rsidRPr="005A375F" w:rsidRDefault="007B6FA6" w:rsidP="007B6FA6">
      <w:pPr>
        <w:pStyle w:val="1"/>
        <w:spacing w:before="60" w:after="0"/>
        <w:jc w:val="center"/>
        <w:rPr>
          <w:rFonts w:asciiTheme="minorHAnsi" w:hAnsiTheme="minorHAnsi"/>
          <w:sz w:val="19"/>
          <w:szCs w:val="19"/>
        </w:rPr>
      </w:pPr>
      <w:r w:rsidRPr="005A375F">
        <w:rPr>
          <w:rFonts w:asciiTheme="minorHAnsi" w:hAnsiTheme="minorHAnsi"/>
          <w:sz w:val="19"/>
          <w:szCs w:val="19"/>
        </w:rPr>
        <w:t xml:space="preserve">Заявление об акцепте Депозитарного договора и Условий осуществления депозитарной деятельности </w:t>
      </w:r>
    </w:p>
    <w:p w:rsidR="007B6FA6" w:rsidRPr="005A375F" w:rsidRDefault="00142FAC" w:rsidP="007B6FA6">
      <w:pPr>
        <w:pStyle w:val="1"/>
        <w:spacing w:before="60" w:after="0"/>
        <w:jc w:val="center"/>
        <w:rPr>
          <w:rFonts w:asciiTheme="minorHAnsi" w:hAnsiTheme="minorHAnsi"/>
          <w:sz w:val="19"/>
          <w:szCs w:val="19"/>
        </w:rPr>
      </w:pPr>
      <w:r w:rsidRPr="005A375F">
        <w:rPr>
          <w:rFonts w:asciiTheme="minorHAnsi" w:hAnsiTheme="minorHAnsi"/>
          <w:sz w:val="19"/>
          <w:szCs w:val="19"/>
        </w:rPr>
        <w:t>ООО «ИК «ФИАНИТ</w:t>
      </w:r>
      <w:r w:rsidR="007B6FA6" w:rsidRPr="005A375F">
        <w:rPr>
          <w:rFonts w:asciiTheme="minorHAnsi" w:hAnsiTheme="minorHAnsi"/>
          <w:sz w:val="19"/>
          <w:szCs w:val="19"/>
        </w:rPr>
        <w:t>»</w:t>
      </w:r>
    </w:p>
    <w:p w:rsidR="007B6FA6" w:rsidRPr="005A375F" w:rsidRDefault="007B6FA6" w:rsidP="007B6FA6">
      <w:pPr>
        <w:pStyle w:val="a5"/>
        <w:rPr>
          <w:rFonts w:asciiTheme="minorHAnsi" w:hAnsiTheme="minorHAnsi"/>
        </w:rPr>
      </w:pPr>
    </w:p>
    <w:p w:rsidR="007B6FA6" w:rsidRPr="005A375F" w:rsidRDefault="007B6FA6" w:rsidP="007B6FA6">
      <w:pPr>
        <w:pStyle w:val="a5"/>
        <w:rPr>
          <w:rFonts w:asciiTheme="minorHAnsi" w:hAnsiTheme="minorHAnsi" w:cs="Times New Roman"/>
        </w:rPr>
      </w:pPr>
    </w:p>
    <w:p w:rsidR="007B6FA6" w:rsidRPr="005A375F" w:rsidRDefault="007B6FA6" w:rsidP="007B6FA6">
      <w:pPr>
        <w:pStyle w:val="a7"/>
        <w:tabs>
          <w:tab w:val="left" w:pos="1134"/>
        </w:tabs>
        <w:spacing w:before="0" w:after="0"/>
        <w:ind w:firstLine="709"/>
        <w:jc w:val="both"/>
        <w:rPr>
          <w:rFonts w:asciiTheme="minorHAnsi" w:hAnsiTheme="minorHAnsi" w:cs="Times New Roman"/>
          <w:color w:val="auto"/>
          <w:sz w:val="19"/>
          <w:szCs w:val="19"/>
        </w:rPr>
      </w:pPr>
      <w:r w:rsidRPr="005A375F">
        <w:rPr>
          <w:rFonts w:asciiTheme="minorHAnsi" w:hAnsiTheme="minorHAnsi" w:cs="Times New Roman"/>
          <w:b/>
          <w:noProof/>
          <w:color w:val="auto"/>
          <w:sz w:val="19"/>
          <w:szCs w:val="19"/>
        </w:rPr>
        <w:t>_____________________,</w:t>
      </w:r>
      <w:r w:rsidRPr="005A375F">
        <w:rPr>
          <w:rFonts w:asciiTheme="minorHAnsi" w:hAnsiTheme="minorHAnsi" w:cs="Times New Roman"/>
          <w:noProof/>
          <w:color w:val="auto"/>
          <w:sz w:val="19"/>
          <w:szCs w:val="19"/>
        </w:rPr>
        <w:t xml:space="preserve"> </w:t>
      </w:r>
      <w:r w:rsidRPr="005A375F">
        <w:rPr>
          <w:rFonts w:asciiTheme="minorHAnsi" w:hAnsiTheme="minorHAnsi" w:cs="Times New Roman"/>
          <w:color w:val="auto"/>
          <w:sz w:val="19"/>
          <w:szCs w:val="19"/>
        </w:rPr>
        <w:t>в лице _______________________, действующего(-ей) на основании _________________, именуемый(-</w:t>
      </w:r>
      <w:proofErr w:type="spellStart"/>
      <w:r w:rsidRPr="005A375F">
        <w:rPr>
          <w:rFonts w:asciiTheme="minorHAnsi" w:hAnsiTheme="minorHAnsi" w:cs="Times New Roman"/>
          <w:color w:val="auto"/>
          <w:sz w:val="19"/>
          <w:szCs w:val="19"/>
        </w:rPr>
        <w:t>ое</w:t>
      </w:r>
      <w:proofErr w:type="spellEnd"/>
      <w:r w:rsidRPr="005A375F">
        <w:rPr>
          <w:rFonts w:asciiTheme="minorHAnsi" w:hAnsiTheme="minorHAnsi" w:cs="Times New Roman"/>
          <w:color w:val="auto"/>
          <w:sz w:val="19"/>
          <w:szCs w:val="19"/>
        </w:rPr>
        <w:t xml:space="preserve">) в дальнейшем «Клиент», путем подписания настоящего Заявления </w:t>
      </w:r>
      <w:r w:rsidRPr="005A375F">
        <w:rPr>
          <w:rStyle w:val="af"/>
          <w:rFonts w:asciiTheme="minorHAnsi" w:hAnsiTheme="minorHAnsi" w:cs="Times New Roman"/>
          <w:b w:val="0"/>
          <w:color w:val="auto"/>
          <w:sz w:val="19"/>
          <w:szCs w:val="19"/>
        </w:rPr>
        <w:t>в соответствии со статьей 428 Гражданского кодекса РФ</w:t>
      </w:r>
      <w:r w:rsidRPr="005A375F">
        <w:rPr>
          <w:rStyle w:val="af"/>
          <w:rFonts w:asciiTheme="minorHAnsi" w:hAnsiTheme="minorHAnsi" w:cs="Times New Roman"/>
          <w:color w:val="auto"/>
          <w:sz w:val="19"/>
          <w:szCs w:val="19"/>
        </w:rPr>
        <w:t xml:space="preserve"> </w:t>
      </w:r>
      <w:r w:rsidRPr="005A375F">
        <w:rPr>
          <w:rFonts w:asciiTheme="minorHAnsi" w:hAnsiTheme="minorHAnsi" w:cs="Times New Roman"/>
          <w:color w:val="auto"/>
          <w:sz w:val="19"/>
          <w:szCs w:val="19"/>
        </w:rPr>
        <w:t>заявляю о полном и безусловном акцепте Депозитарного договора и Условий осуществления депозитарной деятельности</w:t>
      </w:r>
      <w:r w:rsidR="00142FAC" w:rsidRPr="005A375F">
        <w:rPr>
          <w:rFonts w:asciiTheme="minorHAnsi" w:hAnsiTheme="minorHAnsi" w:cs="Times New Roman"/>
          <w:color w:val="auto"/>
          <w:sz w:val="19"/>
          <w:szCs w:val="19"/>
        </w:rPr>
        <w:t xml:space="preserve"> ООО «ИК «ФИАНИТ» </w:t>
      </w:r>
      <w:r w:rsidR="00142FAC" w:rsidRPr="005A375F">
        <w:rPr>
          <w:rFonts w:asciiTheme="minorHAnsi" w:hAnsiTheme="minorHAnsi" w:cs="Times New Roman"/>
          <w:sz w:val="19"/>
          <w:szCs w:val="19"/>
        </w:rPr>
        <w:t xml:space="preserve"> </w:t>
      </w:r>
      <w:r w:rsidRPr="005A375F">
        <w:rPr>
          <w:rFonts w:asciiTheme="minorHAnsi" w:hAnsiTheme="minorHAnsi" w:cs="Times New Roman"/>
          <w:color w:val="auto"/>
          <w:sz w:val="19"/>
          <w:szCs w:val="19"/>
        </w:rPr>
        <w:t xml:space="preserve"> (далее –Условия).</w:t>
      </w:r>
    </w:p>
    <w:p w:rsidR="007B6FA6" w:rsidRPr="005A375F" w:rsidRDefault="00A47D5C" w:rsidP="00A47D5C">
      <w:pPr>
        <w:pStyle w:val="a5"/>
        <w:tabs>
          <w:tab w:val="left" w:pos="1134"/>
        </w:tabs>
        <w:rPr>
          <w:rFonts w:asciiTheme="minorHAnsi" w:eastAsia="Arial Unicode MS" w:hAnsiTheme="minorHAnsi" w:cs="Times New Roman"/>
          <w:sz w:val="19"/>
          <w:szCs w:val="19"/>
        </w:rPr>
      </w:pPr>
      <w:r w:rsidRPr="005A375F">
        <w:rPr>
          <w:rFonts w:asciiTheme="minorHAnsi" w:eastAsia="Arial Unicode MS" w:hAnsiTheme="minorHAnsi" w:cs="Times New Roman"/>
          <w:sz w:val="19"/>
          <w:szCs w:val="19"/>
        </w:rPr>
        <w:tab/>
      </w:r>
      <w:r w:rsidR="007B6FA6" w:rsidRPr="005A375F">
        <w:rPr>
          <w:rFonts w:asciiTheme="minorHAnsi" w:eastAsia="Arial Unicode MS" w:hAnsiTheme="minorHAnsi" w:cs="Times New Roman"/>
          <w:sz w:val="19"/>
          <w:szCs w:val="19"/>
        </w:rPr>
        <w:t xml:space="preserve">Дата подписания Сторонами настоящего Заявления является датой подписания Депозитарного договора. Договор между Клиентом и </w:t>
      </w:r>
      <w:r w:rsidR="00142FAC" w:rsidRPr="005A375F">
        <w:rPr>
          <w:rFonts w:asciiTheme="minorHAnsi" w:eastAsia="Arial Unicode MS" w:hAnsiTheme="minorHAnsi" w:cs="Times New Roman"/>
          <w:sz w:val="19"/>
          <w:szCs w:val="19"/>
        </w:rPr>
        <w:t xml:space="preserve">ООО «ИК «ФИАНИТ»  </w:t>
      </w:r>
      <w:r w:rsidR="007B6FA6" w:rsidRPr="005A375F">
        <w:rPr>
          <w:rFonts w:asciiTheme="minorHAnsi" w:eastAsia="Arial Unicode MS" w:hAnsiTheme="minorHAnsi" w:cs="Times New Roman"/>
          <w:sz w:val="19"/>
          <w:szCs w:val="19"/>
        </w:rPr>
        <w:t>(далее – «Депозитарий») считается заключенным в момент получения Депозитарием настоящего Заявления, подписанного Клиентом</w:t>
      </w:r>
      <w:r w:rsidRPr="005A375F">
        <w:rPr>
          <w:rFonts w:asciiTheme="minorHAnsi" w:eastAsia="Arial Unicode MS" w:hAnsiTheme="minorHAnsi" w:cs="Times New Roman"/>
          <w:sz w:val="19"/>
          <w:szCs w:val="19"/>
        </w:rPr>
        <w:t>, и регистрации настоящего Заявления уполномоченным сотрудником ООО «ИК «ФИАНИТ»</w:t>
      </w:r>
      <w:r w:rsidR="007B6FA6" w:rsidRPr="005A375F">
        <w:rPr>
          <w:rFonts w:asciiTheme="minorHAnsi" w:eastAsia="Arial Unicode MS" w:hAnsiTheme="minorHAnsi" w:cs="Times New Roman"/>
          <w:sz w:val="19"/>
          <w:szCs w:val="19"/>
        </w:rPr>
        <w:t>.</w:t>
      </w:r>
    </w:p>
    <w:p w:rsidR="00142FAC" w:rsidRPr="005A375F" w:rsidRDefault="007B6FA6" w:rsidP="00A47D5C">
      <w:pPr>
        <w:pStyle w:val="a5"/>
        <w:tabs>
          <w:tab w:val="left" w:pos="1134"/>
        </w:tabs>
        <w:rPr>
          <w:rFonts w:asciiTheme="minorHAnsi" w:eastAsia="Arial Unicode MS" w:hAnsiTheme="minorHAnsi" w:cs="Times New Roman"/>
          <w:sz w:val="19"/>
          <w:szCs w:val="19"/>
        </w:rPr>
      </w:pPr>
      <w:r w:rsidRPr="005A375F">
        <w:rPr>
          <w:rFonts w:asciiTheme="minorHAnsi" w:eastAsia="Arial Unicode MS" w:hAnsiTheme="minorHAnsi" w:cs="Times New Roman"/>
          <w:sz w:val="19"/>
          <w:szCs w:val="19"/>
        </w:rPr>
        <w:t xml:space="preserve">               </w:t>
      </w:r>
      <w:r w:rsidR="00A47D5C" w:rsidRPr="005A375F">
        <w:rPr>
          <w:rFonts w:asciiTheme="minorHAnsi" w:eastAsia="Arial Unicode MS" w:hAnsiTheme="minorHAnsi" w:cs="Times New Roman"/>
          <w:sz w:val="19"/>
          <w:szCs w:val="19"/>
        </w:rPr>
        <w:t xml:space="preserve">       </w:t>
      </w:r>
      <w:r w:rsidR="00142FAC" w:rsidRPr="005A375F">
        <w:rPr>
          <w:rFonts w:asciiTheme="minorHAnsi" w:eastAsia="Arial Unicode MS" w:hAnsiTheme="minorHAnsi" w:cs="Times New Roman"/>
          <w:sz w:val="19"/>
          <w:szCs w:val="19"/>
        </w:rPr>
        <w:t xml:space="preserve">Клиент подтверждает, что с Депозитарным договором, Условиями, приложениями к Условиям, до момента подписания настоящего Заявления ознакомлен (в офисе Депозитария либо на интернет сайте Депозитария: </w:t>
      </w:r>
      <w:hyperlink r:id="rId10" w:history="1">
        <w:r w:rsidR="00142FAC" w:rsidRPr="005A375F">
          <w:rPr>
            <w:rFonts w:asciiTheme="minorHAnsi" w:eastAsia="Arial Unicode MS" w:hAnsiTheme="minorHAnsi" w:cs="Times New Roman"/>
            <w:sz w:val="19"/>
            <w:szCs w:val="19"/>
          </w:rPr>
          <w:t>http://fianit-ic.ru</w:t>
        </w:r>
      </w:hyperlink>
      <w:r w:rsidR="00142FAC" w:rsidRPr="005A375F">
        <w:rPr>
          <w:rFonts w:asciiTheme="minorHAnsi" w:eastAsia="Arial Unicode MS" w:hAnsiTheme="minorHAnsi" w:cs="Times New Roman"/>
          <w:sz w:val="19"/>
          <w:szCs w:val="19"/>
        </w:rPr>
        <w:t>). Клиент подтверждает, что уведомлен  о своем праве получать документы и информацию, указанную в ст.6 Федерального Закона № 46-ФЗ от 05.03.99г. «О защите прав и законных интересов инвесторов на рынке ценных бумаг», а также уведомлен о факте совмещения ООО «ИК «ФИАНИТ»  депозитарной деятельности с иными видами профессиональной деятельности на рынке ценных бумаг.</w:t>
      </w:r>
    </w:p>
    <w:p w:rsidR="007B6FA6" w:rsidRPr="005A375F" w:rsidRDefault="00A47D5C" w:rsidP="00A47D5C">
      <w:pPr>
        <w:pStyle w:val="a5"/>
        <w:tabs>
          <w:tab w:val="left" w:pos="1134"/>
        </w:tabs>
        <w:rPr>
          <w:rFonts w:asciiTheme="minorHAnsi" w:eastAsia="Arial Unicode MS" w:hAnsiTheme="minorHAnsi" w:cs="Times New Roman"/>
          <w:sz w:val="19"/>
          <w:szCs w:val="19"/>
        </w:rPr>
      </w:pPr>
      <w:r w:rsidRPr="005A375F">
        <w:rPr>
          <w:rFonts w:asciiTheme="minorHAnsi" w:eastAsia="Arial Unicode MS" w:hAnsiTheme="minorHAnsi" w:cs="Times New Roman"/>
          <w:sz w:val="19"/>
          <w:szCs w:val="19"/>
        </w:rPr>
        <w:tab/>
      </w:r>
      <w:r w:rsidR="007B6FA6" w:rsidRPr="005A375F">
        <w:rPr>
          <w:rFonts w:asciiTheme="minorHAnsi" w:eastAsia="Arial Unicode MS" w:hAnsiTheme="minorHAnsi" w:cs="Times New Roman"/>
          <w:sz w:val="19"/>
          <w:szCs w:val="19"/>
        </w:rPr>
        <w:t xml:space="preserve">Клиент обязуется соблюдать условия Депозитарного договора и Условий. При подписании настоящего Заявления Клиент выражает безусловное согласие с условиями, содержащимися в Депозитарном договоре, в  Условиях  и Приложениях к </w:t>
      </w:r>
      <w:r w:rsidRPr="005A375F">
        <w:rPr>
          <w:rFonts w:asciiTheme="minorHAnsi" w:eastAsia="Arial Unicode MS" w:hAnsiTheme="minorHAnsi" w:cs="Times New Roman"/>
          <w:sz w:val="19"/>
          <w:szCs w:val="19"/>
        </w:rPr>
        <w:t>Условиям</w:t>
      </w:r>
      <w:r w:rsidR="007B6FA6" w:rsidRPr="005A375F">
        <w:rPr>
          <w:rFonts w:asciiTheme="minorHAnsi" w:eastAsia="Arial Unicode MS" w:hAnsiTheme="minorHAnsi" w:cs="Times New Roman"/>
          <w:sz w:val="19"/>
          <w:szCs w:val="19"/>
        </w:rPr>
        <w:t xml:space="preserve">, в том числе с Тарифными планами. </w:t>
      </w:r>
    </w:p>
    <w:p w:rsidR="007B6FA6" w:rsidRPr="005A375F" w:rsidRDefault="007B6FA6" w:rsidP="007B6FA6">
      <w:pPr>
        <w:pStyle w:val="a5"/>
        <w:tabs>
          <w:tab w:val="left" w:pos="1134"/>
        </w:tabs>
        <w:ind w:firstLine="709"/>
        <w:rPr>
          <w:rFonts w:asciiTheme="minorHAnsi" w:hAnsiTheme="minorHAnsi"/>
          <w:iCs/>
          <w:sz w:val="19"/>
          <w:szCs w:val="19"/>
        </w:rPr>
      </w:pPr>
    </w:p>
    <w:p w:rsidR="007B6FA6" w:rsidRPr="005A375F" w:rsidRDefault="007B6FA6" w:rsidP="007B6FA6">
      <w:pPr>
        <w:pStyle w:val="a5"/>
        <w:tabs>
          <w:tab w:val="left" w:pos="1134"/>
        </w:tabs>
        <w:ind w:firstLine="709"/>
        <w:rPr>
          <w:rFonts w:asciiTheme="minorHAnsi" w:hAnsiTheme="minorHAnsi"/>
          <w:iCs/>
          <w:sz w:val="19"/>
          <w:szCs w:val="19"/>
        </w:rPr>
      </w:pPr>
    </w:p>
    <w:tbl>
      <w:tblPr>
        <w:tblW w:w="10348" w:type="dxa"/>
        <w:tblInd w:w="55" w:type="dxa"/>
        <w:tblLayout w:type="fixed"/>
        <w:tblCellMar>
          <w:top w:w="55" w:type="dxa"/>
          <w:left w:w="55" w:type="dxa"/>
          <w:bottom w:w="55" w:type="dxa"/>
          <w:right w:w="55" w:type="dxa"/>
        </w:tblCellMar>
        <w:tblLook w:val="0000"/>
      </w:tblPr>
      <w:tblGrid>
        <w:gridCol w:w="2410"/>
        <w:gridCol w:w="7938"/>
      </w:tblGrid>
      <w:tr w:rsidR="007B6FA6" w:rsidRPr="005A375F" w:rsidTr="00323F43">
        <w:tc>
          <w:tcPr>
            <w:tcW w:w="2410" w:type="dxa"/>
          </w:tcPr>
          <w:p w:rsidR="007B6FA6" w:rsidRPr="005A375F" w:rsidRDefault="007B6FA6" w:rsidP="00323F43">
            <w:pPr>
              <w:pStyle w:val="a7"/>
              <w:tabs>
                <w:tab w:val="left" w:pos="1134"/>
              </w:tabs>
              <w:spacing w:before="0" w:after="0"/>
              <w:rPr>
                <w:rFonts w:asciiTheme="minorHAnsi" w:hAnsiTheme="minorHAnsi" w:cs="Times New Roman"/>
                <w:color w:val="auto"/>
                <w:sz w:val="19"/>
                <w:szCs w:val="19"/>
              </w:rPr>
            </w:pPr>
            <w:r w:rsidRPr="005A375F">
              <w:rPr>
                <w:rFonts w:asciiTheme="minorHAnsi" w:hAnsiTheme="minorHAnsi" w:cs="Times New Roman"/>
                <w:color w:val="auto"/>
                <w:sz w:val="19"/>
                <w:szCs w:val="19"/>
              </w:rPr>
              <w:t>________________ г.</w:t>
            </w:r>
          </w:p>
        </w:tc>
        <w:tc>
          <w:tcPr>
            <w:tcW w:w="7938" w:type="dxa"/>
            <w:shd w:val="clear" w:color="auto" w:fill="auto"/>
          </w:tcPr>
          <w:p w:rsidR="007B6FA6" w:rsidRPr="005A375F" w:rsidRDefault="007B6FA6" w:rsidP="00323F43">
            <w:pPr>
              <w:pStyle w:val="a7"/>
              <w:tabs>
                <w:tab w:val="left" w:pos="1134"/>
              </w:tabs>
              <w:spacing w:before="0" w:after="0"/>
              <w:ind w:firstLine="709"/>
              <w:jc w:val="right"/>
              <w:rPr>
                <w:rFonts w:asciiTheme="minorHAnsi" w:hAnsiTheme="minorHAnsi" w:cs="Times New Roman"/>
                <w:b/>
                <w:color w:val="auto"/>
                <w:sz w:val="19"/>
                <w:szCs w:val="19"/>
              </w:rPr>
            </w:pPr>
            <w:r w:rsidRPr="005A375F">
              <w:rPr>
                <w:rFonts w:asciiTheme="minorHAnsi" w:hAnsiTheme="minorHAnsi" w:cs="Times New Roman"/>
                <w:b/>
                <w:color w:val="auto"/>
                <w:sz w:val="19"/>
                <w:szCs w:val="19"/>
              </w:rPr>
              <w:t>Клиент ______________/______________</w:t>
            </w:r>
          </w:p>
        </w:tc>
      </w:tr>
    </w:tbl>
    <w:p w:rsidR="007B6FA6" w:rsidRPr="005A375F" w:rsidRDefault="007B6FA6" w:rsidP="007B6FA6">
      <w:pPr>
        <w:ind w:left="2832"/>
        <w:jc w:val="right"/>
        <w:rPr>
          <w:rFonts w:asciiTheme="minorHAnsi" w:hAnsiTheme="minorHAnsi"/>
          <w:sz w:val="19"/>
          <w:szCs w:val="19"/>
        </w:rPr>
      </w:pPr>
      <w:r w:rsidRPr="005A375F">
        <w:rPr>
          <w:rFonts w:asciiTheme="minorHAnsi" w:hAnsiTheme="minorHAnsi"/>
          <w:sz w:val="19"/>
          <w:szCs w:val="19"/>
        </w:rPr>
        <w:t>М. П. (для юридических лиц)</w:t>
      </w:r>
    </w:p>
    <w:p w:rsidR="007B6FA6" w:rsidRPr="005A375F" w:rsidRDefault="007B6FA6" w:rsidP="007B6FA6">
      <w:pPr>
        <w:pStyle w:val="a7"/>
        <w:tabs>
          <w:tab w:val="left" w:pos="1134"/>
        </w:tabs>
        <w:spacing w:before="0" w:after="0"/>
        <w:ind w:firstLine="709"/>
        <w:jc w:val="right"/>
        <w:rPr>
          <w:rFonts w:asciiTheme="minorHAnsi" w:hAnsiTheme="minorHAnsi" w:cs="Times New Roman"/>
          <w:color w:val="auto"/>
          <w:sz w:val="19"/>
          <w:szCs w:val="19"/>
        </w:rPr>
      </w:pPr>
    </w:p>
    <w:p w:rsidR="007B6FA6" w:rsidRPr="005A375F" w:rsidRDefault="007B6FA6" w:rsidP="007B6FA6">
      <w:pPr>
        <w:pStyle w:val="a7"/>
        <w:tabs>
          <w:tab w:val="left" w:pos="1134"/>
        </w:tabs>
        <w:spacing w:before="0" w:after="0"/>
        <w:ind w:firstLine="709"/>
        <w:jc w:val="right"/>
        <w:rPr>
          <w:rFonts w:asciiTheme="minorHAnsi" w:hAnsiTheme="minorHAnsi" w:cs="Times New Roman"/>
          <w:color w:val="auto"/>
          <w:sz w:val="19"/>
          <w:szCs w:val="19"/>
        </w:rPr>
      </w:pPr>
    </w:p>
    <w:p w:rsidR="00142FAC" w:rsidRPr="005A375F" w:rsidRDefault="00142FAC" w:rsidP="00142FAC">
      <w:pPr>
        <w:suppressAutoHyphens w:val="0"/>
        <w:rPr>
          <w:rFonts w:asciiTheme="minorHAnsi" w:hAnsiTheme="minorHAnsi"/>
          <w:sz w:val="20"/>
          <w:szCs w:val="20"/>
        </w:rPr>
      </w:pPr>
    </w:p>
    <w:p w:rsidR="00142FAC" w:rsidRPr="005A375F" w:rsidRDefault="00142FAC" w:rsidP="00142FAC">
      <w:pPr>
        <w:suppressAutoHyphens w:val="0"/>
        <w:rPr>
          <w:rFonts w:asciiTheme="minorHAnsi" w:hAnsiTheme="minorHAnsi"/>
          <w:sz w:val="20"/>
          <w:szCs w:val="20"/>
        </w:rPr>
      </w:pPr>
    </w:p>
    <w:p w:rsidR="00142FAC" w:rsidRPr="005A375F" w:rsidRDefault="00142FAC" w:rsidP="00142FAC">
      <w:pPr>
        <w:pStyle w:val="a7"/>
        <w:pBdr>
          <w:top w:val="single" w:sz="4" w:space="1" w:color="auto"/>
        </w:pBdr>
        <w:spacing w:before="0" w:after="0"/>
        <w:rPr>
          <w:rFonts w:asciiTheme="minorHAnsi" w:hAnsiTheme="minorHAnsi" w:cs="Times New Roman"/>
          <w:color w:val="auto"/>
          <w:sz w:val="19"/>
          <w:szCs w:val="19"/>
        </w:rPr>
      </w:pPr>
      <w:r w:rsidRPr="005A375F">
        <w:rPr>
          <w:rFonts w:asciiTheme="minorHAnsi" w:hAnsiTheme="minorHAnsi" w:cs="Times New Roman"/>
          <w:color w:val="auto"/>
          <w:sz w:val="19"/>
          <w:szCs w:val="19"/>
        </w:rPr>
        <w:t>(Оформляет сотрудник организации)</w:t>
      </w:r>
    </w:p>
    <w:p w:rsidR="00142FAC" w:rsidRPr="005A375F" w:rsidRDefault="00142FAC" w:rsidP="00142FAC">
      <w:pPr>
        <w:pStyle w:val="a7"/>
        <w:pBdr>
          <w:top w:val="single" w:sz="4" w:space="1" w:color="auto"/>
        </w:pBdr>
        <w:spacing w:before="0" w:after="0"/>
        <w:jc w:val="both"/>
        <w:rPr>
          <w:rFonts w:asciiTheme="minorHAnsi" w:hAnsiTheme="minorHAnsi" w:cs="Times New Roman"/>
          <w:color w:val="auto"/>
          <w:sz w:val="19"/>
          <w:szCs w:val="19"/>
        </w:rPr>
      </w:pPr>
      <w:r w:rsidRPr="005A375F">
        <w:rPr>
          <w:rFonts w:asciiTheme="minorHAnsi" w:hAnsiTheme="minorHAnsi" w:cs="Times New Roman"/>
          <w:color w:val="auto"/>
          <w:sz w:val="19"/>
          <w:szCs w:val="19"/>
        </w:rPr>
        <w:t>Депозитарному договору присвоен номер № ___________ от __________________.</w:t>
      </w:r>
    </w:p>
    <w:p w:rsidR="00142FAC" w:rsidRPr="005A375F" w:rsidRDefault="00142FAC" w:rsidP="00142FAC">
      <w:pPr>
        <w:pStyle w:val="a7"/>
        <w:spacing w:before="0" w:after="0"/>
        <w:jc w:val="both"/>
        <w:rPr>
          <w:rFonts w:asciiTheme="minorHAnsi" w:hAnsiTheme="minorHAnsi" w:cs="Times New Roman"/>
          <w:color w:val="auto"/>
          <w:sz w:val="19"/>
          <w:szCs w:val="19"/>
        </w:rPr>
      </w:pPr>
    </w:p>
    <w:p w:rsidR="00142FAC" w:rsidRPr="005A375F" w:rsidRDefault="00142FAC" w:rsidP="00142FAC">
      <w:pPr>
        <w:pStyle w:val="a7"/>
        <w:tabs>
          <w:tab w:val="left" w:pos="1134"/>
        </w:tabs>
        <w:spacing w:before="0" w:after="0"/>
        <w:jc w:val="right"/>
        <w:rPr>
          <w:rFonts w:asciiTheme="minorHAnsi" w:hAnsiTheme="minorHAnsi" w:cs="Times New Roman"/>
          <w:b/>
          <w:color w:val="auto"/>
          <w:sz w:val="19"/>
          <w:szCs w:val="19"/>
        </w:rPr>
      </w:pPr>
      <w:r w:rsidRPr="005A375F">
        <w:rPr>
          <w:rFonts w:asciiTheme="minorHAnsi" w:hAnsiTheme="minorHAnsi" w:cs="Times New Roman"/>
          <w:b/>
          <w:color w:val="auto"/>
          <w:sz w:val="19"/>
          <w:szCs w:val="19"/>
        </w:rPr>
        <w:t>Подпись уполномоченного сотрудника Депозитария ______________/___________________</w:t>
      </w:r>
    </w:p>
    <w:p w:rsidR="00142FAC" w:rsidRPr="005A375F" w:rsidRDefault="00142FAC" w:rsidP="00142FAC">
      <w:pPr>
        <w:pStyle w:val="a7"/>
        <w:tabs>
          <w:tab w:val="left" w:pos="1134"/>
        </w:tabs>
        <w:spacing w:before="0" w:after="0"/>
        <w:ind w:firstLine="709"/>
        <w:jc w:val="right"/>
        <w:rPr>
          <w:rFonts w:asciiTheme="minorHAnsi" w:hAnsiTheme="minorHAnsi" w:cs="Times New Roman"/>
          <w:color w:val="auto"/>
          <w:sz w:val="19"/>
          <w:szCs w:val="19"/>
        </w:rPr>
      </w:pPr>
      <w:r w:rsidRPr="005A375F">
        <w:rPr>
          <w:rFonts w:asciiTheme="minorHAnsi" w:hAnsiTheme="minorHAnsi" w:cs="Times New Roman"/>
          <w:color w:val="auto"/>
          <w:sz w:val="19"/>
          <w:szCs w:val="19"/>
        </w:rPr>
        <w:t>М. П.</w:t>
      </w:r>
    </w:p>
    <w:p w:rsidR="00142FAC" w:rsidRPr="005A375F" w:rsidRDefault="00142FAC" w:rsidP="00142FAC">
      <w:pPr>
        <w:suppressAutoHyphens w:val="0"/>
        <w:rPr>
          <w:rFonts w:asciiTheme="minorHAnsi" w:hAnsiTheme="minorHAnsi"/>
          <w:sz w:val="20"/>
          <w:szCs w:val="20"/>
        </w:rPr>
      </w:pPr>
    </w:p>
    <w:p w:rsidR="005A375F" w:rsidRDefault="005A375F">
      <w:pPr>
        <w:suppressAutoHyphens w:val="0"/>
        <w:rPr>
          <w:rFonts w:asciiTheme="minorHAnsi" w:hAnsiTheme="minorHAnsi"/>
          <w:sz w:val="20"/>
          <w:szCs w:val="20"/>
        </w:rPr>
      </w:pPr>
      <w:r>
        <w:rPr>
          <w:rFonts w:asciiTheme="minorHAnsi" w:hAnsiTheme="minorHAnsi"/>
          <w:sz w:val="20"/>
          <w:szCs w:val="20"/>
        </w:rPr>
        <w:br w:type="page"/>
      </w:r>
    </w:p>
    <w:p w:rsidR="00142FAC" w:rsidRPr="005A375F" w:rsidRDefault="00142FAC" w:rsidP="00142FAC">
      <w:pPr>
        <w:suppressAutoHyphens w:val="0"/>
        <w:rPr>
          <w:rFonts w:asciiTheme="minorHAnsi" w:hAnsiTheme="minorHAnsi"/>
          <w:sz w:val="20"/>
          <w:szCs w:val="20"/>
        </w:rPr>
      </w:pPr>
    </w:p>
    <w:p w:rsidR="002F3BB3" w:rsidRPr="005A375F" w:rsidRDefault="002F3BB3" w:rsidP="00142FAC">
      <w:pPr>
        <w:pStyle w:val="a7"/>
        <w:tabs>
          <w:tab w:val="left" w:pos="1134"/>
        </w:tabs>
        <w:spacing w:before="0" w:after="0"/>
        <w:jc w:val="right"/>
        <w:rPr>
          <w:rFonts w:asciiTheme="minorHAnsi" w:hAnsiTheme="minorHAnsi"/>
        </w:rPr>
      </w:pPr>
    </w:p>
    <w:p w:rsidR="002F3BB3" w:rsidRPr="005A375F" w:rsidRDefault="002F3BB3" w:rsidP="002F3BB3">
      <w:pPr>
        <w:pStyle w:val="13"/>
        <w:ind w:firstLine="709"/>
        <w:jc w:val="right"/>
        <w:rPr>
          <w:rFonts w:asciiTheme="minorHAnsi" w:hAnsiTheme="minorHAnsi" w:cs="Times New Roman"/>
          <w:b/>
          <w:bCs/>
          <w:sz w:val="19"/>
          <w:szCs w:val="19"/>
        </w:rPr>
      </w:pPr>
      <w:r w:rsidRPr="005A375F">
        <w:rPr>
          <w:rFonts w:asciiTheme="minorHAnsi" w:hAnsiTheme="minorHAnsi" w:cs="Times New Roman"/>
          <w:b/>
          <w:bCs/>
          <w:sz w:val="19"/>
          <w:szCs w:val="19"/>
        </w:rPr>
        <w:t>Приложение № 1.3</w:t>
      </w:r>
    </w:p>
    <w:p w:rsidR="002F3BB3" w:rsidRPr="005A375F" w:rsidRDefault="002F3BB3" w:rsidP="002F3BB3">
      <w:pPr>
        <w:pStyle w:val="13"/>
        <w:ind w:firstLine="709"/>
        <w:jc w:val="right"/>
        <w:rPr>
          <w:rFonts w:asciiTheme="minorHAnsi" w:hAnsiTheme="minorHAnsi" w:cs="Times New Roman"/>
          <w:b/>
          <w:bCs/>
          <w:sz w:val="19"/>
          <w:szCs w:val="19"/>
        </w:rPr>
      </w:pPr>
      <w:r w:rsidRPr="005A375F">
        <w:rPr>
          <w:rFonts w:asciiTheme="minorHAnsi" w:hAnsiTheme="minorHAnsi" w:cs="Times New Roman"/>
          <w:b/>
          <w:bCs/>
          <w:sz w:val="19"/>
          <w:szCs w:val="19"/>
        </w:rPr>
        <w:t>к депозитарному договору</w:t>
      </w:r>
    </w:p>
    <w:p w:rsidR="002F3BB3" w:rsidRPr="005A375F" w:rsidRDefault="002F3BB3" w:rsidP="002F3BB3">
      <w:pPr>
        <w:pStyle w:val="13"/>
        <w:ind w:firstLine="709"/>
        <w:jc w:val="right"/>
        <w:rPr>
          <w:rFonts w:asciiTheme="minorHAnsi" w:hAnsiTheme="minorHAnsi" w:cs="Times New Roman"/>
          <w:b/>
          <w:bCs/>
          <w:sz w:val="19"/>
          <w:szCs w:val="19"/>
        </w:rPr>
      </w:pPr>
      <w:r w:rsidRPr="005A375F">
        <w:rPr>
          <w:rFonts w:asciiTheme="minorHAnsi" w:hAnsiTheme="minorHAnsi" w:cs="Times New Roman"/>
          <w:b/>
          <w:bCs/>
          <w:sz w:val="19"/>
          <w:szCs w:val="19"/>
        </w:rPr>
        <w:t xml:space="preserve"> ООО «ИК «ФИАНИТ»</w:t>
      </w:r>
    </w:p>
    <w:p w:rsidR="002F3BB3" w:rsidRPr="005A375F" w:rsidRDefault="002F3BB3" w:rsidP="002F3BB3">
      <w:pPr>
        <w:pStyle w:val="a5"/>
        <w:ind w:firstLine="709"/>
        <w:rPr>
          <w:rFonts w:asciiTheme="minorHAnsi" w:hAnsiTheme="minorHAnsi"/>
          <w:sz w:val="19"/>
          <w:szCs w:val="19"/>
        </w:rPr>
      </w:pPr>
    </w:p>
    <w:p w:rsidR="002F3BB3" w:rsidRPr="005A375F" w:rsidRDefault="002F3BB3" w:rsidP="002F3BB3">
      <w:pPr>
        <w:pStyle w:val="1"/>
        <w:spacing w:before="60" w:after="0"/>
        <w:ind w:firstLine="709"/>
        <w:jc w:val="center"/>
        <w:rPr>
          <w:rFonts w:asciiTheme="minorHAnsi" w:hAnsiTheme="minorHAnsi"/>
          <w:sz w:val="19"/>
          <w:szCs w:val="19"/>
        </w:rPr>
      </w:pPr>
    </w:p>
    <w:p w:rsidR="00A47D5C" w:rsidRPr="005A375F" w:rsidRDefault="002F3BB3" w:rsidP="002F3BB3">
      <w:pPr>
        <w:pStyle w:val="1"/>
        <w:spacing w:before="60" w:after="0"/>
        <w:jc w:val="center"/>
        <w:rPr>
          <w:rFonts w:asciiTheme="minorHAnsi" w:hAnsiTheme="minorHAnsi"/>
          <w:sz w:val="19"/>
          <w:szCs w:val="19"/>
        </w:rPr>
      </w:pPr>
      <w:r w:rsidRPr="005A375F">
        <w:rPr>
          <w:rFonts w:asciiTheme="minorHAnsi" w:hAnsiTheme="minorHAnsi"/>
          <w:sz w:val="19"/>
          <w:szCs w:val="19"/>
        </w:rPr>
        <w:t xml:space="preserve">Заявление об акцепте Депозитарного договора и Условий осуществления депозитарной деятельности </w:t>
      </w:r>
    </w:p>
    <w:p w:rsidR="002F3BB3" w:rsidRPr="005A375F" w:rsidRDefault="002F3BB3" w:rsidP="002F3BB3">
      <w:pPr>
        <w:pStyle w:val="1"/>
        <w:spacing w:before="60" w:after="0"/>
        <w:jc w:val="center"/>
        <w:rPr>
          <w:rFonts w:asciiTheme="minorHAnsi" w:hAnsiTheme="minorHAnsi"/>
          <w:sz w:val="19"/>
          <w:szCs w:val="19"/>
        </w:rPr>
      </w:pPr>
      <w:r w:rsidRPr="005A375F">
        <w:rPr>
          <w:rFonts w:asciiTheme="minorHAnsi" w:hAnsiTheme="minorHAnsi"/>
          <w:sz w:val="19"/>
          <w:szCs w:val="19"/>
        </w:rPr>
        <w:t>ООО «ИК «ФИАНИТ»</w:t>
      </w:r>
    </w:p>
    <w:p w:rsidR="002F3BB3" w:rsidRPr="005A375F" w:rsidRDefault="002F3BB3" w:rsidP="002F3BB3">
      <w:pPr>
        <w:pStyle w:val="a5"/>
        <w:rPr>
          <w:rFonts w:asciiTheme="minorHAnsi" w:hAnsiTheme="minorHAnsi"/>
        </w:rPr>
      </w:pPr>
    </w:p>
    <w:p w:rsidR="002F3BB3" w:rsidRPr="005A375F" w:rsidRDefault="002F3BB3" w:rsidP="002F3BB3">
      <w:pPr>
        <w:pStyle w:val="a5"/>
        <w:rPr>
          <w:rFonts w:asciiTheme="minorHAnsi" w:hAnsiTheme="minorHAnsi" w:cs="Times New Roman"/>
        </w:rPr>
      </w:pPr>
    </w:p>
    <w:p w:rsidR="002F3BB3" w:rsidRPr="005A375F" w:rsidRDefault="002F3BB3" w:rsidP="002F3BB3">
      <w:pPr>
        <w:pStyle w:val="a7"/>
        <w:tabs>
          <w:tab w:val="left" w:pos="1134"/>
        </w:tabs>
        <w:spacing w:before="0" w:after="0"/>
        <w:ind w:firstLine="709"/>
        <w:jc w:val="both"/>
        <w:rPr>
          <w:rFonts w:asciiTheme="minorHAnsi" w:hAnsiTheme="minorHAnsi" w:cs="Times New Roman"/>
          <w:color w:val="auto"/>
          <w:sz w:val="19"/>
          <w:szCs w:val="19"/>
        </w:rPr>
      </w:pPr>
      <w:r w:rsidRPr="005A375F">
        <w:rPr>
          <w:rFonts w:asciiTheme="minorHAnsi" w:hAnsiTheme="minorHAnsi" w:cs="Times New Roman"/>
          <w:b/>
          <w:noProof/>
          <w:color w:val="auto"/>
          <w:sz w:val="19"/>
          <w:szCs w:val="19"/>
        </w:rPr>
        <w:t>_____________________,</w:t>
      </w:r>
      <w:r w:rsidRPr="005A375F">
        <w:rPr>
          <w:rFonts w:asciiTheme="minorHAnsi" w:hAnsiTheme="minorHAnsi" w:cs="Times New Roman"/>
          <w:noProof/>
          <w:color w:val="auto"/>
          <w:sz w:val="19"/>
          <w:szCs w:val="19"/>
        </w:rPr>
        <w:t xml:space="preserve"> </w:t>
      </w:r>
      <w:r w:rsidRPr="005A375F">
        <w:rPr>
          <w:rFonts w:asciiTheme="minorHAnsi" w:hAnsiTheme="minorHAnsi" w:cs="Times New Roman"/>
          <w:color w:val="auto"/>
          <w:sz w:val="19"/>
          <w:szCs w:val="19"/>
        </w:rPr>
        <w:t>документ, удостоверяющий личность: _______________________, ОГРНИП ____________, именуемый(-</w:t>
      </w:r>
      <w:proofErr w:type="spellStart"/>
      <w:r w:rsidRPr="005A375F">
        <w:rPr>
          <w:rFonts w:asciiTheme="minorHAnsi" w:hAnsiTheme="minorHAnsi" w:cs="Times New Roman"/>
          <w:color w:val="auto"/>
          <w:sz w:val="19"/>
          <w:szCs w:val="19"/>
        </w:rPr>
        <w:t>ая</w:t>
      </w:r>
      <w:proofErr w:type="spellEnd"/>
      <w:r w:rsidRPr="005A375F">
        <w:rPr>
          <w:rFonts w:asciiTheme="minorHAnsi" w:hAnsiTheme="minorHAnsi" w:cs="Times New Roman"/>
          <w:color w:val="auto"/>
          <w:sz w:val="19"/>
          <w:szCs w:val="19"/>
        </w:rPr>
        <w:t xml:space="preserve">) в дальнейшем «Клиент», путем подписания настоящего Заявления </w:t>
      </w:r>
      <w:r w:rsidRPr="005A375F">
        <w:rPr>
          <w:rStyle w:val="af"/>
          <w:rFonts w:asciiTheme="minorHAnsi" w:hAnsiTheme="minorHAnsi" w:cs="Times New Roman"/>
          <w:b w:val="0"/>
          <w:color w:val="auto"/>
          <w:sz w:val="19"/>
          <w:szCs w:val="19"/>
        </w:rPr>
        <w:t xml:space="preserve">в соответствии со статьей 428 Гражданского кодекса РФ </w:t>
      </w:r>
      <w:r w:rsidRPr="005A375F">
        <w:rPr>
          <w:rFonts w:asciiTheme="minorHAnsi" w:hAnsiTheme="minorHAnsi" w:cs="Times New Roman"/>
          <w:color w:val="auto"/>
          <w:sz w:val="19"/>
          <w:szCs w:val="19"/>
        </w:rPr>
        <w:t>заявляю о полном и безусловном акцепте Депозитарного договора и Условий осуществления депозитарной деятельности ООО «ИК «ФИАНИТ»  (далее –Условия).</w:t>
      </w:r>
    </w:p>
    <w:p w:rsidR="00A47D5C" w:rsidRPr="005A375F" w:rsidRDefault="00A47D5C" w:rsidP="002F3BB3">
      <w:pPr>
        <w:pStyle w:val="a7"/>
        <w:tabs>
          <w:tab w:val="left" w:pos="1134"/>
        </w:tabs>
        <w:spacing w:before="0" w:after="0"/>
        <w:ind w:firstLine="709"/>
        <w:jc w:val="both"/>
        <w:rPr>
          <w:rFonts w:asciiTheme="minorHAnsi" w:hAnsiTheme="minorHAnsi" w:cs="Times New Roman"/>
          <w:color w:val="auto"/>
          <w:sz w:val="19"/>
          <w:szCs w:val="19"/>
        </w:rPr>
      </w:pPr>
    </w:p>
    <w:p w:rsidR="002F3BB3" w:rsidRPr="005A375F" w:rsidRDefault="002F3BB3" w:rsidP="002F3BB3">
      <w:pPr>
        <w:pStyle w:val="a7"/>
        <w:tabs>
          <w:tab w:val="left" w:pos="1134"/>
        </w:tabs>
        <w:spacing w:before="0" w:after="0"/>
        <w:ind w:firstLine="709"/>
        <w:jc w:val="both"/>
        <w:rPr>
          <w:rFonts w:asciiTheme="minorHAnsi" w:hAnsiTheme="minorHAnsi" w:cs="Times New Roman"/>
          <w:color w:val="auto"/>
          <w:sz w:val="19"/>
          <w:szCs w:val="19"/>
        </w:rPr>
      </w:pPr>
      <w:r w:rsidRPr="005A375F">
        <w:rPr>
          <w:rFonts w:asciiTheme="minorHAnsi" w:hAnsiTheme="minorHAnsi" w:cs="Times New Roman"/>
          <w:color w:val="auto"/>
          <w:sz w:val="19"/>
          <w:szCs w:val="19"/>
        </w:rPr>
        <w:t>Дата подписания Сторонами настоящего Заявления является датой подписания Депозитарного договора. Договор между Клиентом и ООО «ИК «ФИАНИТ» (далее – «Депозитарий») считается заключенным в момент получения Депозитарием настоящего Заявления, подписанного Клиентом</w:t>
      </w:r>
      <w:r w:rsidR="00A47D5C" w:rsidRPr="005A375F">
        <w:rPr>
          <w:rFonts w:asciiTheme="minorHAnsi" w:hAnsiTheme="minorHAnsi" w:cs="Times New Roman"/>
          <w:color w:val="auto"/>
          <w:sz w:val="19"/>
          <w:szCs w:val="19"/>
        </w:rPr>
        <w:t>, и регистрации настоящего Заявления уполномоченным сотрудником ООО «ИК «ФИАНИТ»</w:t>
      </w:r>
      <w:r w:rsidRPr="005A375F">
        <w:rPr>
          <w:rFonts w:asciiTheme="minorHAnsi" w:hAnsiTheme="minorHAnsi" w:cs="Times New Roman"/>
          <w:color w:val="auto"/>
          <w:sz w:val="19"/>
          <w:szCs w:val="19"/>
        </w:rPr>
        <w:t>.</w:t>
      </w:r>
    </w:p>
    <w:p w:rsidR="002F3BB3" w:rsidRPr="005A375F" w:rsidRDefault="002F3BB3" w:rsidP="002F3BB3">
      <w:pPr>
        <w:pStyle w:val="a5"/>
        <w:tabs>
          <w:tab w:val="left" w:pos="1134"/>
        </w:tabs>
        <w:rPr>
          <w:rFonts w:asciiTheme="minorHAnsi" w:eastAsia="Arial Unicode MS" w:hAnsiTheme="minorHAnsi" w:cs="Times New Roman"/>
          <w:sz w:val="19"/>
          <w:szCs w:val="19"/>
        </w:rPr>
      </w:pPr>
      <w:r w:rsidRPr="005A375F">
        <w:rPr>
          <w:rFonts w:asciiTheme="minorHAnsi" w:eastAsia="Arial Unicode MS" w:hAnsiTheme="minorHAnsi" w:cs="Times New Roman"/>
          <w:sz w:val="19"/>
          <w:szCs w:val="19"/>
        </w:rPr>
        <w:t xml:space="preserve">               Клиент подтверждает, что с Депозитарным договором, Условиями, приложениями к Условиям, до момента подписания настоящего Заявления ознакомлен (в офисе Депозитария либо на интернет сайте Депозитария: </w:t>
      </w:r>
      <w:hyperlink r:id="rId11" w:history="1">
        <w:r w:rsidRPr="005A375F">
          <w:rPr>
            <w:rFonts w:asciiTheme="minorHAnsi" w:eastAsia="Arial Unicode MS" w:hAnsiTheme="minorHAnsi" w:cs="Times New Roman"/>
            <w:sz w:val="19"/>
            <w:szCs w:val="19"/>
          </w:rPr>
          <w:t>http://fianit-ic.ru</w:t>
        </w:r>
      </w:hyperlink>
      <w:r w:rsidRPr="005A375F">
        <w:rPr>
          <w:rFonts w:asciiTheme="minorHAnsi" w:eastAsia="Arial Unicode MS" w:hAnsiTheme="minorHAnsi" w:cs="Times New Roman"/>
          <w:sz w:val="19"/>
          <w:szCs w:val="19"/>
        </w:rPr>
        <w:t>). Клиент подтверждает, что уведомлен  о своем праве получать документы и информацию, указанную в ст.6 Федерального Закона № 46-ФЗ от 05.03.99г. «О защите прав и законных интересов инвесторов на рынке ценных бумаг», а также уведомлен о факте совмещения ООО «ИК «ФИАНИТ»  депозитарной деятельности с иными видами профессиональной деятельности на рынке ценных бумаг.</w:t>
      </w:r>
    </w:p>
    <w:p w:rsidR="002F3BB3" w:rsidRPr="005A375F" w:rsidRDefault="002F3BB3" w:rsidP="002F3BB3">
      <w:pPr>
        <w:pStyle w:val="a5"/>
        <w:tabs>
          <w:tab w:val="left" w:pos="1134"/>
        </w:tabs>
        <w:rPr>
          <w:rFonts w:asciiTheme="minorHAnsi" w:eastAsia="Arial Unicode MS" w:hAnsiTheme="minorHAnsi" w:cs="Times New Roman"/>
          <w:sz w:val="19"/>
          <w:szCs w:val="19"/>
        </w:rPr>
      </w:pPr>
      <w:r w:rsidRPr="005A375F">
        <w:rPr>
          <w:rFonts w:asciiTheme="minorHAnsi" w:eastAsia="Arial Unicode MS" w:hAnsiTheme="minorHAnsi" w:cs="Times New Roman"/>
          <w:sz w:val="19"/>
          <w:szCs w:val="19"/>
        </w:rPr>
        <w:t xml:space="preserve">               Клиент обязуется соблюдать условия Депозитарного договора и Условий. При подписании настоящего Заявления Клиент выражает безусловное согласие с условиями, содержащимися в Депозитарном договоре, в  Условиях  и Приложениях к </w:t>
      </w:r>
      <w:r w:rsidR="00A47D5C" w:rsidRPr="005A375F">
        <w:rPr>
          <w:rFonts w:asciiTheme="minorHAnsi" w:eastAsia="Arial Unicode MS" w:hAnsiTheme="minorHAnsi" w:cs="Times New Roman"/>
          <w:sz w:val="19"/>
          <w:szCs w:val="19"/>
        </w:rPr>
        <w:t>Условиям</w:t>
      </w:r>
      <w:r w:rsidRPr="005A375F">
        <w:rPr>
          <w:rFonts w:asciiTheme="minorHAnsi" w:eastAsia="Arial Unicode MS" w:hAnsiTheme="minorHAnsi" w:cs="Times New Roman"/>
          <w:sz w:val="19"/>
          <w:szCs w:val="19"/>
        </w:rPr>
        <w:t xml:space="preserve">, в том числе с Тарифными планами. </w:t>
      </w:r>
    </w:p>
    <w:p w:rsidR="002F3BB3" w:rsidRPr="005A375F" w:rsidRDefault="002F3BB3" w:rsidP="002F3BB3">
      <w:pPr>
        <w:pStyle w:val="a5"/>
        <w:tabs>
          <w:tab w:val="left" w:pos="1134"/>
        </w:tabs>
        <w:ind w:firstLine="709"/>
        <w:rPr>
          <w:rFonts w:asciiTheme="minorHAnsi" w:hAnsiTheme="minorHAnsi"/>
          <w:iCs/>
          <w:sz w:val="19"/>
          <w:szCs w:val="19"/>
        </w:rPr>
      </w:pPr>
    </w:p>
    <w:p w:rsidR="002F3BB3" w:rsidRPr="005A375F" w:rsidRDefault="002F3BB3" w:rsidP="002F3BB3">
      <w:pPr>
        <w:pStyle w:val="a5"/>
        <w:tabs>
          <w:tab w:val="left" w:pos="1134"/>
        </w:tabs>
        <w:ind w:firstLine="709"/>
        <w:rPr>
          <w:rFonts w:asciiTheme="minorHAnsi" w:hAnsiTheme="minorHAnsi"/>
          <w:iCs/>
          <w:sz w:val="19"/>
          <w:szCs w:val="19"/>
        </w:rPr>
      </w:pPr>
    </w:p>
    <w:tbl>
      <w:tblPr>
        <w:tblW w:w="10348" w:type="dxa"/>
        <w:tblInd w:w="55" w:type="dxa"/>
        <w:tblLayout w:type="fixed"/>
        <w:tblCellMar>
          <w:top w:w="55" w:type="dxa"/>
          <w:left w:w="55" w:type="dxa"/>
          <w:bottom w:w="55" w:type="dxa"/>
          <w:right w:w="55" w:type="dxa"/>
        </w:tblCellMar>
        <w:tblLook w:val="0000"/>
      </w:tblPr>
      <w:tblGrid>
        <w:gridCol w:w="2410"/>
        <w:gridCol w:w="7938"/>
      </w:tblGrid>
      <w:tr w:rsidR="002F3BB3" w:rsidRPr="005A375F" w:rsidTr="008A43D9">
        <w:tc>
          <w:tcPr>
            <w:tcW w:w="2410" w:type="dxa"/>
          </w:tcPr>
          <w:p w:rsidR="002F3BB3" w:rsidRPr="005A375F" w:rsidRDefault="002F3BB3" w:rsidP="008A43D9">
            <w:pPr>
              <w:pStyle w:val="a7"/>
              <w:tabs>
                <w:tab w:val="left" w:pos="1134"/>
              </w:tabs>
              <w:spacing w:before="0" w:after="0"/>
              <w:rPr>
                <w:rFonts w:asciiTheme="minorHAnsi" w:hAnsiTheme="minorHAnsi" w:cs="Times New Roman"/>
                <w:color w:val="auto"/>
                <w:sz w:val="19"/>
                <w:szCs w:val="19"/>
              </w:rPr>
            </w:pPr>
            <w:r w:rsidRPr="005A375F">
              <w:rPr>
                <w:rFonts w:asciiTheme="minorHAnsi" w:hAnsiTheme="minorHAnsi" w:cs="Times New Roman"/>
                <w:color w:val="auto"/>
                <w:sz w:val="19"/>
                <w:szCs w:val="19"/>
              </w:rPr>
              <w:t>________________ г.</w:t>
            </w:r>
          </w:p>
        </w:tc>
        <w:tc>
          <w:tcPr>
            <w:tcW w:w="7938" w:type="dxa"/>
            <w:shd w:val="clear" w:color="auto" w:fill="auto"/>
          </w:tcPr>
          <w:p w:rsidR="002F3BB3" w:rsidRPr="005A375F" w:rsidRDefault="002F3BB3" w:rsidP="008A43D9">
            <w:pPr>
              <w:pStyle w:val="a7"/>
              <w:tabs>
                <w:tab w:val="left" w:pos="1134"/>
              </w:tabs>
              <w:spacing w:before="0" w:after="0"/>
              <w:ind w:firstLine="709"/>
              <w:jc w:val="right"/>
              <w:rPr>
                <w:rFonts w:asciiTheme="minorHAnsi" w:hAnsiTheme="minorHAnsi" w:cs="Times New Roman"/>
                <w:b/>
                <w:color w:val="auto"/>
                <w:sz w:val="19"/>
                <w:szCs w:val="19"/>
              </w:rPr>
            </w:pPr>
            <w:r w:rsidRPr="005A375F">
              <w:rPr>
                <w:rFonts w:asciiTheme="minorHAnsi" w:hAnsiTheme="minorHAnsi" w:cs="Times New Roman"/>
                <w:b/>
                <w:color w:val="auto"/>
                <w:sz w:val="19"/>
                <w:szCs w:val="19"/>
              </w:rPr>
              <w:t>Клиент ______________/______________</w:t>
            </w:r>
          </w:p>
        </w:tc>
      </w:tr>
    </w:tbl>
    <w:p w:rsidR="002F3BB3" w:rsidRPr="005A375F" w:rsidRDefault="002F3BB3" w:rsidP="002F3BB3">
      <w:pPr>
        <w:pStyle w:val="a7"/>
        <w:tabs>
          <w:tab w:val="left" w:pos="1134"/>
        </w:tabs>
        <w:spacing w:before="0" w:after="0"/>
        <w:ind w:firstLine="709"/>
        <w:jc w:val="right"/>
        <w:rPr>
          <w:rFonts w:asciiTheme="minorHAnsi" w:hAnsiTheme="minorHAnsi" w:cs="Times New Roman"/>
          <w:color w:val="auto"/>
          <w:sz w:val="19"/>
          <w:szCs w:val="19"/>
        </w:rPr>
      </w:pPr>
    </w:p>
    <w:p w:rsidR="002F3BB3" w:rsidRPr="005A375F" w:rsidRDefault="002F3BB3" w:rsidP="002F3BB3">
      <w:pPr>
        <w:pStyle w:val="a7"/>
        <w:tabs>
          <w:tab w:val="left" w:pos="1134"/>
        </w:tabs>
        <w:spacing w:before="0" w:after="0"/>
        <w:ind w:firstLine="709"/>
        <w:jc w:val="right"/>
        <w:rPr>
          <w:rFonts w:asciiTheme="minorHAnsi" w:hAnsiTheme="minorHAnsi" w:cs="Times New Roman"/>
          <w:color w:val="auto"/>
          <w:sz w:val="19"/>
          <w:szCs w:val="19"/>
        </w:rPr>
      </w:pPr>
    </w:p>
    <w:p w:rsidR="002F3BB3" w:rsidRPr="005A375F" w:rsidRDefault="002F3BB3" w:rsidP="002F3BB3">
      <w:pPr>
        <w:suppressAutoHyphens w:val="0"/>
        <w:rPr>
          <w:rFonts w:asciiTheme="minorHAnsi" w:hAnsiTheme="minorHAnsi"/>
          <w:sz w:val="20"/>
          <w:szCs w:val="20"/>
        </w:rPr>
      </w:pPr>
    </w:p>
    <w:p w:rsidR="002F3BB3" w:rsidRPr="005A375F" w:rsidRDefault="002F3BB3" w:rsidP="002F3BB3">
      <w:pPr>
        <w:suppressAutoHyphens w:val="0"/>
        <w:rPr>
          <w:rFonts w:asciiTheme="minorHAnsi" w:hAnsiTheme="minorHAnsi"/>
          <w:sz w:val="20"/>
          <w:szCs w:val="20"/>
        </w:rPr>
      </w:pPr>
    </w:p>
    <w:p w:rsidR="002F3BB3" w:rsidRPr="005A375F" w:rsidRDefault="002F3BB3" w:rsidP="002F3BB3">
      <w:pPr>
        <w:pStyle w:val="a7"/>
        <w:pBdr>
          <w:top w:val="single" w:sz="4" w:space="1" w:color="auto"/>
        </w:pBdr>
        <w:spacing w:before="0" w:after="0"/>
        <w:rPr>
          <w:rFonts w:asciiTheme="minorHAnsi" w:hAnsiTheme="minorHAnsi" w:cs="Times New Roman"/>
          <w:color w:val="auto"/>
          <w:sz w:val="19"/>
          <w:szCs w:val="19"/>
        </w:rPr>
      </w:pPr>
      <w:r w:rsidRPr="005A375F">
        <w:rPr>
          <w:rFonts w:asciiTheme="minorHAnsi" w:hAnsiTheme="minorHAnsi" w:cs="Times New Roman"/>
          <w:color w:val="auto"/>
          <w:sz w:val="19"/>
          <w:szCs w:val="19"/>
        </w:rPr>
        <w:t>(Оформляет сотрудник организации)</w:t>
      </w:r>
    </w:p>
    <w:p w:rsidR="002F3BB3" w:rsidRPr="005A375F" w:rsidRDefault="002F3BB3" w:rsidP="002F3BB3">
      <w:pPr>
        <w:pStyle w:val="a7"/>
        <w:pBdr>
          <w:top w:val="single" w:sz="4" w:space="1" w:color="auto"/>
        </w:pBdr>
        <w:spacing w:before="0" w:after="0"/>
        <w:jc w:val="both"/>
        <w:rPr>
          <w:rFonts w:asciiTheme="minorHAnsi" w:hAnsiTheme="minorHAnsi" w:cs="Times New Roman"/>
          <w:color w:val="auto"/>
          <w:sz w:val="19"/>
          <w:szCs w:val="19"/>
        </w:rPr>
      </w:pPr>
      <w:r w:rsidRPr="005A375F">
        <w:rPr>
          <w:rFonts w:asciiTheme="minorHAnsi" w:hAnsiTheme="minorHAnsi" w:cs="Times New Roman"/>
          <w:color w:val="auto"/>
          <w:sz w:val="19"/>
          <w:szCs w:val="19"/>
        </w:rPr>
        <w:t>Депозитарному договору присвоен номер № ___________ от __________________.</w:t>
      </w:r>
    </w:p>
    <w:p w:rsidR="002F3BB3" w:rsidRPr="005A375F" w:rsidRDefault="002F3BB3" w:rsidP="002F3BB3">
      <w:pPr>
        <w:pStyle w:val="a7"/>
        <w:spacing w:before="0" w:after="0"/>
        <w:jc w:val="both"/>
        <w:rPr>
          <w:rFonts w:asciiTheme="minorHAnsi" w:hAnsiTheme="minorHAnsi" w:cs="Times New Roman"/>
          <w:color w:val="auto"/>
          <w:sz w:val="19"/>
          <w:szCs w:val="19"/>
        </w:rPr>
      </w:pPr>
    </w:p>
    <w:p w:rsidR="002F3BB3" w:rsidRPr="005A375F" w:rsidRDefault="002F3BB3" w:rsidP="002F3BB3">
      <w:pPr>
        <w:pStyle w:val="a7"/>
        <w:tabs>
          <w:tab w:val="left" w:pos="1134"/>
        </w:tabs>
        <w:spacing w:before="0" w:after="0"/>
        <w:jc w:val="right"/>
        <w:rPr>
          <w:rFonts w:asciiTheme="minorHAnsi" w:hAnsiTheme="minorHAnsi" w:cs="Times New Roman"/>
          <w:b/>
          <w:color w:val="auto"/>
          <w:sz w:val="19"/>
          <w:szCs w:val="19"/>
        </w:rPr>
      </w:pPr>
      <w:r w:rsidRPr="005A375F">
        <w:rPr>
          <w:rFonts w:asciiTheme="minorHAnsi" w:hAnsiTheme="minorHAnsi" w:cs="Times New Roman"/>
          <w:b/>
          <w:color w:val="auto"/>
          <w:sz w:val="19"/>
          <w:szCs w:val="19"/>
        </w:rPr>
        <w:t>Подпись уполномоченного сотрудника Депозитария ______________/___________________</w:t>
      </w:r>
    </w:p>
    <w:p w:rsidR="002F3BB3" w:rsidRPr="005A375F" w:rsidRDefault="002F3BB3" w:rsidP="002F3BB3">
      <w:pPr>
        <w:pStyle w:val="a7"/>
        <w:tabs>
          <w:tab w:val="left" w:pos="1134"/>
        </w:tabs>
        <w:spacing w:before="0" w:after="0"/>
        <w:ind w:firstLine="709"/>
        <w:jc w:val="right"/>
        <w:rPr>
          <w:rFonts w:asciiTheme="minorHAnsi" w:hAnsiTheme="minorHAnsi" w:cs="Times New Roman"/>
          <w:color w:val="auto"/>
          <w:sz w:val="19"/>
          <w:szCs w:val="19"/>
        </w:rPr>
      </w:pPr>
      <w:r w:rsidRPr="005A375F">
        <w:rPr>
          <w:rFonts w:asciiTheme="minorHAnsi" w:hAnsiTheme="minorHAnsi" w:cs="Times New Roman"/>
          <w:color w:val="auto"/>
          <w:sz w:val="19"/>
          <w:szCs w:val="19"/>
        </w:rPr>
        <w:t>М. П.</w:t>
      </w:r>
    </w:p>
    <w:p w:rsidR="002F3BB3" w:rsidRPr="005A375F" w:rsidRDefault="002F3BB3" w:rsidP="002F3BB3">
      <w:pPr>
        <w:suppressAutoHyphens w:val="0"/>
        <w:rPr>
          <w:rFonts w:asciiTheme="minorHAnsi" w:hAnsiTheme="minorHAnsi"/>
          <w:sz w:val="20"/>
          <w:szCs w:val="20"/>
        </w:rPr>
      </w:pPr>
      <w:bookmarkStart w:id="26" w:name="_GoBack"/>
      <w:bookmarkEnd w:id="26"/>
    </w:p>
    <w:p w:rsidR="002F3BB3" w:rsidRPr="005A375F" w:rsidRDefault="002F3BB3" w:rsidP="002F3BB3">
      <w:pPr>
        <w:suppressAutoHyphens w:val="0"/>
        <w:rPr>
          <w:rFonts w:asciiTheme="minorHAnsi" w:hAnsiTheme="minorHAnsi"/>
          <w:sz w:val="20"/>
          <w:szCs w:val="20"/>
        </w:rPr>
      </w:pPr>
    </w:p>
    <w:p w:rsidR="002F3BB3" w:rsidRPr="005A375F" w:rsidRDefault="002F3BB3" w:rsidP="00142FAC">
      <w:pPr>
        <w:pStyle w:val="a7"/>
        <w:tabs>
          <w:tab w:val="left" w:pos="1134"/>
        </w:tabs>
        <w:spacing w:before="0" w:after="0"/>
        <w:jc w:val="right"/>
        <w:rPr>
          <w:rFonts w:asciiTheme="minorHAnsi" w:hAnsiTheme="minorHAnsi"/>
        </w:rPr>
      </w:pPr>
    </w:p>
    <w:sectPr w:rsidR="002F3BB3" w:rsidRPr="005A375F" w:rsidSect="007E40C9">
      <w:headerReference w:type="default" r:id="rId12"/>
      <w:footerReference w:type="default" r:id="rId13"/>
      <w:pgSz w:w="11906" w:h="16838"/>
      <w:pgMar w:top="1134" w:right="707" w:bottom="851" w:left="851" w:header="708" w:footer="44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0A6" w:rsidRDefault="008A70A6" w:rsidP="00841846">
      <w:r>
        <w:separator/>
      </w:r>
    </w:p>
  </w:endnote>
  <w:endnote w:type="continuationSeparator" w:id="0">
    <w:p w:rsidR="008A70A6" w:rsidRDefault="008A70A6" w:rsidP="008418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Helvetica"/>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 MS Sans Serif"/>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F05" w:rsidRDefault="00D85DC0">
    <w:pPr>
      <w:pStyle w:val="a3"/>
      <w:jc w:val="right"/>
    </w:pPr>
    <w:r>
      <w:fldChar w:fldCharType="begin"/>
    </w:r>
    <w:r w:rsidR="00597F05">
      <w:instrText>PAGE   \* MERGEFORMAT</w:instrText>
    </w:r>
    <w:r>
      <w:fldChar w:fldCharType="separate"/>
    </w:r>
    <w:r w:rsidR="002D4481">
      <w:rPr>
        <w:noProof/>
      </w:rPr>
      <w:t>2</w:t>
    </w:r>
    <w:r>
      <w:fldChar w:fldCharType="end"/>
    </w:r>
  </w:p>
  <w:p w:rsidR="006668A9" w:rsidRDefault="006668A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0A6" w:rsidRDefault="008A70A6" w:rsidP="00841846">
      <w:r>
        <w:separator/>
      </w:r>
    </w:p>
  </w:footnote>
  <w:footnote w:type="continuationSeparator" w:id="0">
    <w:p w:rsidR="008A70A6" w:rsidRDefault="008A70A6" w:rsidP="008418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4C2" w:rsidRPr="005A375F" w:rsidRDefault="002A74C2" w:rsidP="00495F40">
    <w:pPr>
      <w:pStyle w:val="a9"/>
      <w:pBdr>
        <w:bottom w:val="single" w:sz="4" w:space="1" w:color="auto"/>
      </w:pBdr>
      <w:jc w:val="center"/>
      <w:rPr>
        <w:rFonts w:asciiTheme="minorHAnsi" w:hAnsiTheme="minorHAnsi"/>
        <w:i/>
        <w:sz w:val="20"/>
        <w:szCs w:val="20"/>
      </w:rPr>
    </w:pPr>
    <w:r w:rsidRPr="005A375F">
      <w:rPr>
        <w:rFonts w:asciiTheme="minorHAnsi" w:hAnsiTheme="minorHAnsi"/>
        <w:i/>
        <w:sz w:val="20"/>
        <w:szCs w:val="20"/>
      </w:rPr>
      <w:t xml:space="preserve">Депозитарный договор </w:t>
    </w:r>
    <w:r w:rsidR="00D47981" w:rsidRPr="005A375F">
      <w:rPr>
        <w:rFonts w:asciiTheme="minorHAnsi" w:hAnsiTheme="minorHAnsi"/>
        <w:i/>
        <w:sz w:val="20"/>
        <w:szCs w:val="20"/>
      </w:rPr>
      <w:t>ООО «ИК «ФИАНИТ</w:t>
    </w:r>
    <w:r w:rsidRPr="005A375F">
      <w:rPr>
        <w:rFonts w:asciiTheme="minorHAnsi" w:hAnsiTheme="minorHAnsi"/>
        <w:i/>
        <w:sz w:val="20"/>
        <w:szCs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1440"/>
        </w:tabs>
        <w:ind w:left="1440" w:hanging="360"/>
      </w:pPr>
      <w:rPr>
        <w:rFonts w:ascii="Symbol" w:hAnsi="Symbol" w:cs="Symbol"/>
      </w:rPr>
    </w:lvl>
  </w:abstractNum>
  <w:abstractNum w:abstractNumId="2">
    <w:nsid w:val="00000003"/>
    <w:multiLevelType w:val="singleLevel"/>
    <w:tmpl w:val="00000003"/>
    <w:name w:val="WW8Num2"/>
    <w:lvl w:ilvl="0">
      <w:start w:val="1"/>
      <w:numFmt w:val="bullet"/>
      <w:lvlText w:val=""/>
      <w:lvlJc w:val="left"/>
      <w:pPr>
        <w:tabs>
          <w:tab w:val="num" w:pos="502"/>
        </w:tabs>
        <w:ind w:left="502" w:hanging="360"/>
      </w:pPr>
      <w:rPr>
        <w:rFonts w:ascii="Symbol" w:hAnsi="Symbol" w:cs="Symbol"/>
      </w:rPr>
    </w:lvl>
  </w:abstractNum>
  <w:abstractNum w:abstractNumId="3">
    <w:nsid w:val="00000004"/>
    <w:multiLevelType w:val="singleLevel"/>
    <w:tmpl w:val="00000004"/>
    <w:name w:val="WW8Num3"/>
    <w:lvl w:ilvl="0">
      <w:start w:val="1"/>
      <w:numFmt w:val="bullet"/>
      <w:lvlText w:val=""/>
      <w:lvlJc w:val="left"/>
      <w:pPr>
        <w:tabs>
          <w:tab w:val="num" w:pos="1440"/>
        </w:tabs>
        <w:ind w:left="1440" w:hanging="360"/>
      </w:pPr>
      <w:rPr>
        <w:rFonts w:ascii="Symbol" w:hAnsi="Symbol" w:cs="Symbol"/>
      </w:rPr>
    </w:lvl>
  </w:abstractNum>
  <w:abstractNum w:abstractNumId="4">
    <w:nsid w:val="00000005"/>
    <w:multiLevelType w:val="singleLevel"/>
    <w:tmpl w:val="00000005"/>
    <w:name w:val="WW8Num4"/>
    <w:lvl w:ilvl="0">
      <w:start w:val="1"/>
      <w:numFmt w:val="bullet"/>
      <w:lvlText w:val=""/>
      <w:lvlJc w:val="left"/>
      <w:pPr>
        <w:tabs>
          <w:tab w:val="num" w:pos="1440"/>
        </w:tabs>
        <w:ind w:left="1440" w:hanging="360"/>
      </w:pPr>
      <w:rPr>
        <w:rFonts w:ascii="Symbol" w:hAnsi="Symbol" w:cs="Symbol"/>
      </w:rPr>
    </w:lvl>
  </w:abstractNum>
  <w:abstractNum w:abstractNumId="5">
    <w:nsid w:val="00000006"/>
    <w:multiLevelType w:val="singleLevel"/>
    <w:tmpl w:val="00000006"/>
    <w:name w:val="WW8Num5"/>
    <w:lvl w:ilvl="0">
      <w:start w:val="1"/>
      <w:numFmt w:val="bullet"/>
      <w:lvlText w:val=""/>
      <w:lvlJc w:val="left"/>
      <w:pPr>
        <w:tabs>
          <w:tab w:val="num" w:pos="360"/>
        </w:tabs>
        <w:ind w:left="360" w:hanging="360"/>
      </w:pPr>
      <w:rPr>
        <w:rFonts w:ascii="Symbol" w:hAnsi="Symbol" w:cs="Symbol"/>
      </w:rPr>
    </w:lvl>
  </w:abstractNum>
  <w:abstractNum w:abstractNumId="6">
    <w:nsid w:val="00000007"/>
    <w:multiLevelType w:val="singleLevel"/>
    <w:tmpl w:val="00000007"/>
    <w:name w:val="WW8Num6"/>
    <w:lvl w:ilvl="0">
      <w:numFmt w:val="bullet"/>
      <w:lvlText w:val="-"/>
      <w:lvlJc w:val="left"/>
      <w:pPr>
        <w:tabs>
          <w:tab w:val="num" w:pos="502"/>
        </w:tabs>
        <w:ind w:left="502" w:hanging="360"/>
      </w:pPr>
      <w:rPr>
        <w:rFonts w:ascii="OpenSymbol" w:hAnsi="OpenSymbol"/>
      </w:rPr>
    </w:lvl>
  </w:abstractNum>
  <w:abstractNum w:abstractNumId="7">
    <w:nsid w:val="0610522F"/>
    <w:multiLevelType w:val="hybridMultilevel"/>
    <w:tmpl w:val="FF922E3A"/>
    <w:lvl w:ilvl="0" w:tplc="8058588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D22987"/>
    <w:multiLevelType w:val="multilevel"/>
    <w:tmpl w:val="964C78BE"/>
    <w:lvl w:ilvl="0">
      <w:start w:val="2"/>
      <w:numFmt w:val="decimal"/>
      <w:lvlText w:val="%1."/>
      <w:lvlJc w:val="left"/>
      <w:pPr>
        <w:ind w:left="540" w:hanging="540"/>
      </w:pPr>
      <w:rPr>
        <w:rFonts w:ascii="Times New Roman" w:hAnsi="Times New Roman" w:cs="Times New Roman" w:hint="default"/>
        <w:sz w:val="24"/>
        <w:szCs w:val="24"/>
      </w:rPr>
    </w:lvl>
    <w:lvl w:ilvl="1">
      <w:start w:val="1"/>
      <w:numFmt w:val="decimal"/>
      <w:lvlText w:val="%1.%2."/>
      <w:lvlJc w:val="left"/>
      <w:pPr>
        <w:ind w:left="1246" w:hanging="540"/>
      </w:pPr>
      <w:rPr>
        <w:rFonts w:ascii="Times New Roman" w:hAnsi="Times New Roman" w:cs="Times New Roman" w:hint="default"/>
        <w:b w:val="0"/>
        <w:sz w:val="24"/>
        <w:szCs w:val="24"/>
      </w:rPr>
    </w:lvl>
    <w:lvl w:ilvl="2">
      <w:start w:val="1"/>
      <w:numFmt w:val="bullet"/>
      <w:lvlText w:val=""/>
      <w:lvlJc w:val="left"/>
      <w:pPr>
        <w:ind w:left="2132" w:hanging="720"/>
      </w:pPr>
      <w:rPr>
        <w:rFonts w:ascii="Symbol" w:hAnsi="Symbol"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9">
    <w:nsid w:val="09D73C40"/>
    <w:multiLevelType w:val="multilevel"/>
    <w:tmpl w:val="0B028EAC"/>
    <w:lvl w:ilvl="0">
      <w:start w:val="1"/>
      <w:numFmt w:val="decimal"/>
      <w:lvlText w:val="%1."/>
      <w:legacy w:legacy="1" w:legacySpace="432" w:legacyIndent="0"/>
      <w:lvlJc w:val="left"/>
      <w:rPr>
        <w:rFonts w:ascii="Times New Roman" w:eastAsia="Times New Roman" w:hAnsi="Times New Roman" w:cs="Times New Roman"/>
      </w:rPr>
    </w:lvl>
    <w:lvl w:ilvl="1">
      <w:start w:val="1"/>
      <w:numFmt w:val="decimal"/>
      <w:lvlText w:val="%1.%2."/>
      <w:legacy w:legacy="1" w:legacySpace="432" w:legacyIndent="0"/>
      <w:lvlJc w:val="left"/>
    </w:lvl>
    <w:lvl w:ilvl="2">
      <w:start w:val="1"/>
      <w:numFmt w:val="decimal"/>
      <w:lvlText w:val="1.%3."/>
      <w:lvlJc w:val="left"/>
      <w:rPr>
        <w:rFonts w:hint="default"/>
      </w:rPr>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0">
    <w:nsid w:val="0C7B0832"/>
    <w:multiLevelType w:val="hybridMultilevel"/>
    <w:tmpl w:val="17D6CB28"/>
    <w:lvl w:ilvl="0" w:tplc="60BC6566">
      <w:start w:val="1"/>
      <w:numFmt w:val="bullet"/>
      <w:lvlText w:val=""/>
      <w:lvlJc w:val="left"/>
      <w:pPr>
        <w:tabs>
          <w:tab w:val="num" w:pos="284"/>
        </w:tabs>
        <w:ind w:left="0" w:firstLine="0"/>
      </w:pPr>
      <w:rPr>
        <w:rFonts w:ascii="Symbol" w:hAnsi="Symbol" w:cs="Symbol"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4E423CE"/>
    <w:multiLevelType w:val="hybridMultilevel"/>
    <w:tmpl w:val="79203C46"/>
    <w:lvl w:ilvl="0" w:tplc="04190001">
      <w:start w:val="1"/>
      <w:numFmt w:val="bullet"/>
      <w:lvlText w:val=""/>
      <w:lvlJc w:val="left"/>
      <w:pPr>
        <w:tabs>
          <w:tab w:val="num" w:pos="1211"/>
        </w:tabs>
        <w:ind w:left="1211" w:hanging="360"/>
      </w:pPr>
      <w:rPr>
        <w:rFonts w:ascii="Symbol" w:hAnsi="Symbol" w:hint="default"/>
        <w:b w:val="0"/>
        <w:bCs w:val="0"/>
        <w:i w:val="0"/>
        <w:iCs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FDB413D"/>
    <w:multiLevelType w:val="multilevel"/>
    <w:tmpl w:val="1F8C9A66"/>
    <w:lvl w:ilvl="0">
      <w:start w:val="1"/>
      <w:numFmt w:val="bullet"/>
      <w:lvlText w:val="-"/>
      <w:lvlJc w:val="left"/>
      <w:pPr>
        <w:tabs>
          <w:tab w:val="num" w:pos="360"/>
        </w:tabs>
        <w:ind w:left="360" w:hanging="360"/>
      </w:pPr>
      <w:rPr>
        <w:rFonts w:ascii="Times New Roman" w:hAnsi="Times New Roman"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1F90E50"/>
    <w:multiLevelType w:val="hybridMultilevel"/>
    <w:tmpl w:val="6C8838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E290551"/>
    <w:multiLevelType w:val="hybridMultilevel"/>
    <w:tmpl w:val="4E34912A"/>
    <w:lvl w:ilvl="0" w:tplc="8058588C">
      <w:start w:val="1"/>
      <w:numFmt w:val="bullet"/>
      <w:lvlText w:val="-"/>
      <w:lvlJc w:val="left"/>
      <w:pPr>
        <w:ind w:left="720" w:hanging="360"/>
      </w:pPr>
      <w:rPr>
        <w:rFonts w:ascii="Times New Roman" w:hAnsi="Times New Roman" w:cs="Times New Roman"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2D2FD9"/>
    <w:multiLevelType w:val="hybridMultilevel"/>
    <w:tmpl w:val="B8981146"/>
    <w:lvl w:ilvl="0" w:tplc="805858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1B714B"/>
    <w:multiLevelType w:val="multilevel"/>
    <w:tmpl w:val="4D1C86B0"/>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bullet"/>
      <w:lvlText w:val=""/>
      <w:lvlJc w:val="left"/>
      <w:pPr>
        <w:ind w:left="1855" w:hanging="720"/>
      </w:pPr>
      <w:rPr>
        <w:rFonts w:ascii="Symbol" w:hAnsi="Symbol" w:hint="default"/>
        <w:b w:val="0"/>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7">
    <w:nsid w:val="33B976EF"/>
    <w:multiLevelType w:val="hybridMultilevel"/>
    <w:tmpl w:val="030C4438"/>
    <w:lvl w:ilvl="0" w:tplc="8058588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54B4133"/>
    <w:multiLevelType w:val="hybridMultilevel"/>
    <w:tmpl w:val="C59451BE"/>
    <w:lvl w:ilvl="0" w:tplc="55CE40C6">
      <w:start w:val="1"/>
      <w:numFmt w:val="decimal"/>
      <w:lvlText w:val="8.%1."/>
      <w:lvlJc w:val="left"/>
      <w:pPr>
        <w:tabs>
          <w:tab w:val="num" w:pos="1134"/>
        </w:tabs>
        <w:ind w:left="0" w:firstLine="567"/>
      </w:pPr>
      <w:rPr>
        <w:rFonts w:ascii="Times New Roman" w:hAnsi="Times New Roman" w:cs="Times New Roman" w:hint="default"/>
        <w:b w:val="0"/>
        <w:bCs w:val="0"/>
        <w:i w:val="0"/>
        <w:iCs w:val="0"/>
        <w:sz w:val="24"/>
        <w:szCs w:val="24"/>
      </w:rPr>
    </w:lvl>
    <w:lvl w:ilvl="1" w:tplc="E9608834">
      <w:start w:val="1"/>
      <w:numFmt w:val="bullet"/>
      <w:lvlText w:val=""/>
      <w:lvlJc w:val="left"/>
      <w:pPr>
        <w:tabs>
          <w:tab w:val="num" w:pos="1418"/>
        </w:tabs>
        <w:ind w:left="0" w:firstLine="1134"/>
      </w:pPr>
      <w:rPr>
        <w:rFonts w:ascii="Wingdings" w:hAnsi="Wingdings" w:cs="Symbol" w:hint="default"/>
        <w:b w:val="0"/>
        <w:bCs w:val="0"/>
        <w:i w:val="0"/>
        <w:iCs w:val="0"/>
        <w:sz w:val="24"/>
        <w:szCs w:val="24"/>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57D4B30"/>
    <w:multiLevelType w:val="hybridMultilevel"/>
    <w:tmpl w:val="801EA2B8"/>
    <w:lvl w:ilvl="0" w:tplc="805858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57F055F"/>
    <w:multiLevelType w:val="hybridMultilevel"/>
    <w:tmpl w:val="6CD8297C"/>
    <w:lvl w:ilvl="0" w:tplc="991EC404">
      <w:start w:val="2"/>
      <w:numFmt w:val="decimal"/>
      <w:lvlText w:val="4.%1."/>
      <w:lvlJc w:val="left"/>
      <w:pPr>
        <w:tabs>
          <w:tab w:val="num" w:pos="1135"/>
        </w:tabs>
        <w:ind w:left="1" w:firstLine="567"/>
      </w:pPr>
      <w:rPr>
        <w:rFonts w:ascii="Times New Roman" w:hAnsi="Times New Roman" w:cs="Times New Roman" w:hint="default"/>
        <w:b w:val="0"/>
        <w:bCs w:val="0"/>
        <w:i w:val="0"/>
        <w:iCs w:val="0"/>
        <w:sz w:val="24"/>
        <w:szCs w:val="24"/>
      </w:rPr>
    </w:lvl>
    <w:lvl w:ilvl="1" w:tplc="04190019" w:tentative="1">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21">
    <w:nsid w:val="36BD3C85"/>
    <w:multiLevelType w:val="hybridMultilevel"/>
    <w:tmpl w:val="CF7202E4"/>
    <w:lvl w:ilvl="0" w:tplc="AE8E16A0">
      <w:start w:val="1"/>
      <w:numFmt w:val="bullet"/>
      <w:lvlText w:val=""/>
      <w:lvlJc w:val="left"/>
      <w:pPr>
        <w:tabs>
          <w:tab w:val="num" w:pos="1418"/>
        </w:tabs>
        <w:ind w:firstLine="1134"/>
      </w:pPr>
      <w:rPr>
        <w:rFonts w:ascii="Wingdings" w:hAnsi="Wingdings" w:cs="Wingdings" w:hint="default"/>
        <w:b w:val="0"/>
        <w:bCs w:val="0"/>
        <w:i w:val="0"/>
        <w:iCs w:val="0"/>
        <w:sz w:val="24"/>
        <w:szCs w:val="24"/>
      </w:rPr>
    </w:lvl>
    <w:lvl w:ilvl="1" w:tplc="C0F02A9C">
      <w:start w:val="1"/>
      <w:numFmt w:val="bullet"/>
      <w:lvlText w:val=""/>
      <w:lvlJc w:val="left"/>
      <w:pPr>
        <w:tabs>
          <w:tab w:val="num" w:pos="1531"/>
        </w:tabs>
        <w:ind w:firstLine="1247"/>
      </w:pPr>
      <w:rPr>
        <w:rFonts w:ascii="Wingdings" w:hAnsi="Wingdings" w:cs="Wingdings" w:hint="default"/>
        <w:b w:val="0"/>
        <w:bCs w:val="0"/>
        <w:i w:val="0"/>
        <w:iCs w:val="0"/>
        <w:sz w:val="24"/>
        <w:szCs w:val="24"/>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38D329F3"/>
    <w:multiLevelType w:val="hybridMultilevel"/>
    <w:tmpl w:val="1D42F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1F6667"/>
    <w:multiLevelType w:val="hybridMultilevel"/>
    <w:tmpl w:val="96EEB6BE"/>
    <w:lvl w:ilvl="0" w:tplc="1EAE415C">
      <w:start w:val="1"/>
      <w:numFmt w:val="decimal"/>
      <w:lvlText w:val="2.%1."/>
      <w:lvlJc w:val="right"/>
      <w:pPr>
        <w:tabs>
          <w:tab w:val="num" w:pos="1134"/>
        </w:tabs>
        <w:ind w:left="0" w:firstLine="851"/>
      </w:pPr>
      <w:rPr>
        <w:rFonts w:ascii="Times New Roman" w:hAnsi="Times New Roman" w:cs="Times New Roman" w:hint="default"/>
        <w:b w:val="0"/>
        <w:bCs w:val="0"/>
        <w:i w:val="0"/>
        <w:iCs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01D54B9"/>
    <w:multiLevelType w:val="hybridMultilevel"/>
    <w:tmpl w:val="189427A8"/>
    <w:lvl w:ilvl="0" w:tplc="805858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4B75EDD"/>
    <w:multiLevelType w:val="multilevel"/>
    <w:tmpl w:val="C1403278"/>
    <w:lvl w:ilvl="0">
      <w:start w:val="1"/>
      <w:numFmt w:val="decimal"/>
      <w:lvlText w:val="5.3.%1."/>
      <w:lvlJc w:val="left"/>
      <w:pPr>
        <w:tabs>
          <w:tab w:val="num" w:pos="1985"/>
        </w:tabs>
        <w:ind w:left="0" w:firstLine="1134"/>
      </w:pPr>
      <w:rPr>
        <w:rFonts w:hint="default"/>
      </w:rPr>
    </w:lvl>
    <w:lvl w:ilvl="1">
      <w:start w:val="1"/>
      <w:numFmt w:val="decimal"/>
      <w:lvlText w:val="4.2.%2."/>
      <w:lvlJc w:val="left"/>
      <w:pPr>
        <w:tabs>
          <w:tab w:val="num" w:pos="1985"/>
        </w:tabs>
        <w:ind w:left="0" w:firstLine="1134"/>
      </w:pPr>
      <w:rPr>
        <w:rFonts w:hint="default"/>
      </w:rPr>
    </w:lvl>
    <w:lvl w:ilvl="2">
      <w:start w:val="1"/>
      <w:numFmt w:val="decimal"/>
      <w:lvlText w:val="11.2.%3."/>
      <w:lvlJc w:val="left"/>
      <w:pPr>
        <w:tabs>
          <w:tab w:val="num" w:pos="1985"/>
        </w:tabs>
        <w:ind w:left="0" w:firstLine="1247"/>
      </w:pPr>
      <w:rPr>
        <w:rFonts w:hint="default"/>
      </w:rPr>
    </w:lvl>
    <w:lvl w:ilvl="3">
      <w:start w:val="1"/>
      <w:numFmt w:val="decimal"/>
      <w:lvlText w:val="11.5.6.%4."/>
      <w:lvlJc w:val="left"/>
      <w:pPr>
        <w:tabs>
          <w:tab w:val="num" w:pos="2381"/>
        </w:tabs>
        <w:ind w:left="0" w:firstLine="209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50D3523"/>
    <w:multiLevelType w:val="multilevel"/>
    <w:tmpl w:val="A79694F6"/>
    <w:lvl w:ilvl="0">
      <w:start w:val="1"/>
      <w:numFmt w:val="decimal"/>
      <w:lvlText w:val="3.2.%1."/>
      <w:lvlJc w:val="left"/>
      <w:pPr>
        <w:tabs>
          <w:tab w:val="num" w:pos="1985"/>
        </w:tabs>
        <w:ind w:left="0" w:firstLine="1134"/>
      </w:pPr>
      <w:rPr>
        <w:rFonts w:hint="default"/>
        <w:sz w:val="24"/>
        <w:szCs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4643430B"/>
    <w:multiLevelType w:val="multilevel"/>
    <w:tmpl w:val="697C4FAE"/>
    <w:lvl w:ilvl="0">
      <w:start w:val="1"/>
      <w:numFmt w:val="decimal"/>
      <w:lvlText w:val="4.1.%1."/>
      <w:lvlJc w:val="left"/>
      <w:pPr>
        <w:tabs>
          <w:tab w:val="num" w:pos="1985"/>
        </w:tabs>
        <w:ind w:left="0" w:firstLine="113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4F50701F"/>
    <w:multiLevelType w:val="hybridMultilevel"/>
    <w:tmpl w:val="4044C416"/>
    <w:lvl w:ilvl="0" w:tplc="805858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32F03FD"/>
    <w:multiLevelType w:val="multilevel"/>
    <w:tmpl w:val="3C68AD92"/>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4"/>
      <w:numFmt w:val="decimal"/>
      <w:lvlText w:val="%1.%2.%3."/>
      <w:lvlJc w:val="left"/>
      <w:pPr>
        <w:ind w:left="1713"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nsid w:val="55DA51E0"/>
    <w:multiLevelType w:val="hybridMultilevel"/>
    <w:tmpl w:val="BD32C440"/>
    <w:lvl w:ilvl="0" w:tplc="1C9A80EE">
      <w:start w:val="1"/>
      <w:numFmt w:val="decimal"/>
      <w:lvlText w:val="2.3.%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D3042A"/>
    <w:multiLevelType w:val="hybridMultilevel"/>
    <w:tmpl w:val="FE68A08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59851999"/>
    <w:multiLevelType w:val="multilevel"/>
    <w:tmpl w:val="929CD12C"/>
    <w:lvl w:ilvl="0">
      <w:start w:val="2"/>
      <w:numFmt w:val="decimal"/>
      <w:lvlText w:val="%1."/>
      <w:lvlJc w:val="left"/>
      <w:pPr>
        <w:ind w:left="360" w:hanging="360"/>
      </w:pPr>
      <w:rPr>
        <w:rFonts w:hint="default"/>
      </w:rPr>
    </w:lvl>
    <w:lvl w:ilvl="1">
      <w:start w:val="5"/>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382" w:hanging="108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33">
    <w:nsid w:val="5C5327A5"/>
    <w:multiLevelType w:val="hybridMultilevel"/>
    <w:tmpl w:val="CD54C05C"/>
    <w:lvl w:ilvl="0" w:tplc="941A53AE">
      <w:start w:val="1"/>
      <w:numFmt w:val="decimal"/>
      <w:lvlText w:val="2.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95087A"/>
    <w:multiLevelType w:val="hybridMultilevel"/>
    <w:tmpl w:val="E1D8C67C"/>
    <w:lvl w:ilvl="0" w:tplc="A746C832">
      <w:start w:val="1"/>
      <w:numFmt w:val="decimal"/>
      <w:lvlText w:val="7.%1."/>
      <w:lvlJc w:val="left"/>
      <w:pPr>
        <w:tabs>
          <w:tab w:val="num" w:pos="1418"/>
        </w:tabs>
        <w:ind w:left="284" w:firstLine="567"/>
      </w:pPr>
      <w:rPr>
        <w:rFonts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5">
    <w:nsid w:val="6A841FAF"/>
    <w:multiLevelType w:val="multilevel"/>
    <w:tmpl w:val="C66CC8CC"/>
    <w:lvl w:ilvl="0">
      <w:start w:val="1"/>
      <w:numFmt w:val="bullet"/>
      <w:lvlText w:val=""/>
      <w:lvlJc w:val="left"/>
      <w:pPr>
        <w:tabs>
          <w:tab w:val="num" w:pos="360"/>
        </w:tabs>
        <w:ind w:left="360" w:hanging="360"/>
      </w:pPr>
      <w:rPr>
        <w:rFonts w:ascii="Wingdings" w:hAnsi="Wingdings" w:hint="default"/>
        <w:b w:val="0"/>
        <w:bCs w:val="0"/>
        <w:i w:val="0"/>
        <w:iCs w:val="0"/>
        <w:sz w:val="24"/>
        <w:szCs w:val="24"/>
      </w:rPr>
    </w:lvl>
    <w:lvl w:ilvl="1">
      <w:start w:val="1"/>
      <w:numFmt w:val="bullet"/>
      <w:lvlText w:val=""/>
      <w:lvlJc w:val="left"/>
      <w:pPr>
        <w:tabs>
          <w:tab w:val="num" w:pos="720"/>
        </w:tabs>
        <w:ind w:left="720" w:hanging="360"/>
      </w:pPr>
      <w:rPr>
        <w:rFonts w:ascii="Wingdings" w:hAnsi="Wingdings" w:hint="default"/>
        <w:b w:val="0"/>
        <w:bCs w:val="0"/>
        <w:i w:val="0"/>
        <w:iCs w:val="0"/>
        <w:sz w:val="24"/>
        <w:szCs w:val="24"/>
      </w:rPr>
    </w:lvl>
    <w:lvl w:ilvl="2">
      <w:start w:val="1"/>
      <w:numFmt w:val="decimal"/>
      <w:lvlText w:val="3.1.%3."/>
      <w:lvlJc w:val="left"/>
      <w:pPr>
        <w:tabs>
          <w:tab w:val="num" w:pos="1080"/>
        </w:tabs>
        <w:ind w:left="0" w:firstLine="1134"/>
      </w:pPr>
      <w:rPr>
        <w:rFonts w:hint="default"/>
        <w:b w:val="0"/>
        <w:bCs w:val="0"/>
        <w:i w:val="0"/>
        <w:iCs w:val="0"/>
        <w:sz w:val="24"/>
        <w:szCs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nsid w:val="6EA27F98"/>
    <w:multiLevelType w:val="hybridMultilevel"/>
    <w:tmpl w:val="93F4A546"/>
    <w:lvl w:ilvl="0" w:tplc="805858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2D07497"/>
    <w:multiLevelType w:val="hybridMultilevel"/>
    <w:tmpl w:val="63066A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74041745"/>
    <w:multiLevelType w:val="hybridMultilevel"/>
    <w:tmpl w:val="EE82B15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nsid w:val="74070976"/>
    <w:multiLevelType w:val="hybridMultilevel"/>
    <w:tmpl w:val="4822CF78"/>
    <w:lvl w:ilvl="0" w:tplc="8058588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9727014"/>
    <w:multiLevelType w:val="hybridMultilevel"/>
    <w:tmpl w:val="D93C958A"/>
    <w:lvl w:ilvl="0" w:tplc="FE6049A4">
      <w:start w:val="1"/>
      <w:numFmt w:val="decimal"/>
      <w:lvlText w:val="10.%1."/>
      <w:lvlJc w:val="left"/>
      <w:pPr>
        <w:tabs>
          <w:tab w:val="num" w:pos="1248"/>
        </w:tabs>
        <w:ind w:left="1" w:firstLine="567"/>
      </w:pPr>
      <w:rPr>
        <w:rFonts w:ascii="Times New Roman" w:hAnsi="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9B72197"/>
    <w:multiLevelType w:val="multilevel"/>
    <w:tmpl w:val="B0B0D708"/>
    <w:lvl w:ilvl="0">
      <w:start w:val="8"/>
      <w:numFmt w:val="decimal"/>
      <w:lvlText w:val="%1."/>
      <w:lvlJc w:val="left"/>
      <w:pPr>
        <w:ind w:left="360" w:hanging="360"/>
      </w:pPr>
      <w:rPr>
        <w:rFonts w:hint="default"/>
      </w:rPr>
    </w:lvl>
    <w:lvl w:ilvl="1">
      <w:start w:val="3"/>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42">
    <w:nsid w:val="7A4E56D9"/>
    <w:multiLevelType w:val="hybridMultilevel"/>
    <w:tmpl w:val="06265CBE"/>
    <w:lvl w:ilvl="0" w:tplc="805858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554D1D"/>
    <w:multiLevelType w:val="singleLevel"/>
    <w:tmpl w:val="256AB4FC"/>
    <w:lvl w:ilvl="0">
      <w:start w:val="3"/>
      <w:numFmt w:val="bullet"/>
      <w:lvlText w:val="-"/>
      <w:lvlJc w:val="left"/>
      <w:pPr>
        <w:tabs>
          <w:tab w:val="num" w:pos="360"/>
        </w:tabs>
        <w:ind w:left="360" w:hanging="360"/>
      </w:pPr>
    </w:lvl>
  </w:abstractNum>
  <w:abstractNum w:abstractNumId="44">
    <w:nsid w:val="7D922A2C"/>
    <w:multiLevelType w:val="multilevel"/>
    <w:tmpl w:val="9044E4FE"/>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3540" w:hanging="720"/>
      </w:pPr>
      <w:rPr>
        <w:rFonts w:hint="default"/>
        <w:b w:val="0"/>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45">
    <w:nsid w:val="7F4B32FA"/>
    <w:multiLevelType w:val="hybridMultilevel"/>
    <w:tmpl w:val="AF249058"/>
    <w:lvl w:ilvl="0" w:tplc="805858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num>
  <w:num w:numId="5">
    <w:abstractNumId w:val="5"/>
  </w:num>
  <w:num w:numId="6">
    <w:abstractNumId w:val="5"/>
  </w:num>
  <w:num w:numId="7">
    <w:abstractNumId w:val="4"/>
  </w:num>
  <w:num w:numId="8">
    <w:abstractNumId w:val="4"/>
  </w:num>
  <w:num w:numId="9">
    <w:abstractNumId w:val="1"/>
  </w:num>
  <w:num w:numId="10">
    <w:abstractNumId w:val="1"/>
  </w:num>
  <w:num w:numId="11">
    <w:abstractNumId w:val="3"/>
  </w:num>
  <w:num w:numId="12">
    <w:abstractNumId w:val="3"/>
  </w:num>
  <w:num w:numId="13">
    <w:abstractNumId w:val="2"/>
  </w:num>
  <w:num w:numId="14">
    <w:abstractNumId w:val="2"/>
  </w:num>
  <w:num w:numId="15">
    <w:abstractNumId w:val="43"/>
  </w:num>
  <w:num w:numId="16">
    <w:abstractNumId w:val="43"/>
  </w:num>
  <w:num w:numId="17">
    <w:abstractNumId w:val="31"/>
  </w:num>
  <w:num w:numId="18">
    <w:abstractNumId w:val="31"/>
  </w:num>
  <w:num w:numId="19">
    <w:abstractNumId w:val="13"/>
  </w:num>
  <w:num w:numId="20">
    <w:abstractNumId w:val="13"/>
  </w:num>
  <w:num w:numId="21">
    <w:abstractNumId w:val="37"/>
  </w:num>
  <w:num w:numId="22">
    <w:abstractNumId w:val="37"/>
  </w:num>
  <w:num w:numId="23">
    <w:abstractNumId w:val="15"/>
  </w:num>
  <w:num w:numId="24">
    <w:abstractNumId w:val="42"/>
  </w:num>
  <w:num w:numId="25">
    <w:abstractNumId w:val="24"/>
  </w:num>
  <w:num w:numId="26">
    <w:abstractNumId w:val="28"/>
  </w:num>
  <w:num w:numId="27">
    <w:abstractNumId w:val="45"/>
  </w:num>
  <w:num w:numId="28">
    <w:abstractNumId w:val="7"/>
  </w:num>
  <w:num w:numId="29">
    <w:abstractNumId w:val="12"/>
  </w:num>
  <w:num w:numId="30">
    <w:abstractNumId w:val="39"/>
  </w:num>
  <w:num w:numId="31">
    <w:abstractNumId w:val="36"/>
  </w:num>
  <w:num w:numId="32">
    <w:abstractNumId w:val="17"/>
  </w:num>
  <w:num w:numId="33">
    <w:abstractNumId w:val="19"/>
  </w:num>
  <w:num w:numId="34">
    <w:abstractNumId w:val="11"/>
  </w:num>
  <w:num w:numId="35">
    <w:abstractNumId w:val="35"/>
  </w:num>
  <w:num w:numId="36">
    <w:abstractNumId w:val="29"/>
  </w:num>
  <w:num w:numId="37">
    <w:abstractNumId w:val="21"/>
  </w:num>
  <w:num w:numId="38">
    <w:abstractNumId w:val="27"/>
  </w:num>
  <w:num w:numId="39">
    <w:abstractNumId w:val="26"/>
  </w:num>
  <w:num w:numId="40">
    <w:abstractNumId w:val="25"/>
  </w:num>
  <w:num w:numId="41">
    <w:abstractNumId w:val="20"/>
  </w:num>
  <w:num w:numId="42">
    <w:abstractNumId w:val="22"/>
  </w:num>
  <w:num w:numId="43">
    <w:abstractNumId w:val="14"/>
  </w:num>
  <w:num w:numId="44">
    <w:abstractNumId w:val="40"/>
  </w:num>
  <w:num w:numId="45">
    <w:abstractNumId w:val="10"/>
  </w:num>
  <w:num w:numId="46">
    <w:abstractNumId w:val="9"/>
  </w:num>
  <w:num w:numId="47">
    <w:abstractNumId w:val="30"/>
  </w:num>
  <w:num w:numId="48">
    <w:abstractNumId w:val="34"/>
  </w:num>
  <w:num w:numId="49">
    <w:abstractNumId w:val="18"/>
  </w:num>
  <w:num w:numId="50">
    <w:abstractNumId w:val="38"/>
  </w:num>
  <w:num w:numId="51">
    <w:abstractNumId w:val="32"/>
  </w:num>
  <w:num w:numId="52">
    <w:abstractNumId w:val="41"/>
  </w:num>
  <w:num w:numId="53">
    <w:abstractNumId w:val="44"/>
  </w:num>
  <w:num w:numId="54">
    <w:abstractNumId w:val="23"/>
  </w:num>
  <w:num w:numId="55">
    <w:abstractNumId w:val="16"/>
  </w:num>
  <w:num w:numId="56">
    <w:abstractNumId w:val="8"/>
  </w:num>
  <w:num w:numId="57">
    <w:abstractNumId w:val="33"/>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rawingGridVerticalSpacing w:val="1134"/>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7D2224"/>
    <w:rsid w:val="00010971"/>
    <w:rsid w:val="0002225C"/>
    <w:rsid w:val="00023505"/>
    <w:rsid w:val="00031836"/>
    <w:rsid w:val="000374C4"/>
    <w:rsid w:val="00045E88"/>
    <w:rsid w:val="00052664"/>
    <w:rsid w:val="000557FF"/>
    <w:rsid w:val="000606EA"/>
    <w:rsid w:val="00077E7A"/>
    <w:rsid w:val="00080F71"/>
    <w:rsid w:val="000A4AF0"/>
    <w:rsid w:val="000E3DB0"/>
    <w:rsid w:val="000F5D72"/>
    <w:rsid w:val="00100109"/>
    <w:rsid w:val="001026BE"/>
    <w:rsid w:val="00111478"/>
    <w:rsid w:val="0011755C"/>
    <w:rsid w:val="0012123D"/>
    <w:rsid w:val="0012413E"/>
    <w:rsid w:val="00137C9B"/>
    <w:rsid w:val="00142FAC"/>
    <w:rsid w:val="00163B18"/>
    <w:rsid w:val="0016762B"/>
    <w:rsid w:val="00171677"/>
    <w:rsid w:val="00177893"/>
    <w:rsid w:val="00190AEE"/>
    <w:rsid w:val="001C2D79"/>
    <w:rsid w:val="001E289A"/>
    <w:rsid w:val="001E3782"/>
    <w:rsid w:val="002146E8"/>
    <w:rsid w:val="002178CF"/>
    <w:rsid w:val="00227FD1"/>
    <w:rsid w:val="00234597"/>
    <w:rsid w:val="00236EF4"/>
    <w:rsid w:val="00242D17"/>
    <w:rsid w:val="00251C55"/>
    <w:rsid w:val="002831E3"/>
    <w:rsid w:val="002A74C2"/>
    <w:rsid w:val="002B6D81"/>
    <w:rsid w:val="002C2EE2"/>
    <w:rsid w:val="002D4481"/>
    <w:rsid w:val="002E46D6"/>
    <w:rsid w:val="002E675F"/>
    <w:rsid w:val="002E68F2"/>
    <w:rsid w:val="002F3BB3"/>
    <w:rsid w:val="002F4511"/>
    <w:rsid w:val="0030291E"/>
    <w:rsid w:val="003036FE"/>
    <w:rsid w:val="0031427C"/>
    <w:rsid w:val="003154CD"/>
    <w:rsid w:val="00323843"/>
    <w:rsid w:val="003247C8"/>
    <w:rsid w:val="003402AD"/>
    <w:rsid w:val="00354B4D"/>
    <w:rsid w:val="0037489D"/>
    <w:rsid w:val="00394BDB"/>
    <w:rsid w:val="00397AB1"/>
    <w:rsid w:val="003A0900"/>
    <w:rsid w:val="003A1DBC"/>
    <w:rsid w:val="003D01E0"/>
    <w:rsid w:val="003F6118"/>
    <w:rsid w:val="00401FEC"/>
    <w:rsid w:val="00442799"/>
    <w:rsid w:val="00456661"/>
    <w:rsid w:val="004872E7"/>
    <w:rsid w:val="004958E6"/>
    <w:rsid w:val="00495F40"/>
    <w:rsid w:val="00496DEB"/>
    <w:rsid w:val="004A381F"/>
    <w:rsid w:val="004C3A61"/>
    <w:rsid w:val="004E0FE4"/>
    <w:rsid w:val="00501371"/>
    <w:rsid w:val="005020DB"/>
    <w:rsid w:val="00504172"/>
    <w:rsid w:val="005059EA"/>
    <w:rsid w:val="00522C96"/>
    <w:rsid w:val="00537715"/>
    <w:rsid w:val="005527C5"/>
    <w:rsid w:val="005565E3"/>
    <w:rsid w:val="00564662"/>
    <w:rsid w:val="00572061"/>
    <w:rsid w:val="005871C4"/>
    <w:rsid w:val="00597F05"/>
    <w:rsid w:val="005A375F"/>
    <w:rsid w:val="005A5FDE"/>
    <w:rsid w:val="005A6621"/>
    <w:rsid w:val="005C1133"/>
    <w:rsid w:val="005D3D4B"/>
    <w:rsid w:val="005D528E"/>
    <w:rsid w:val="005E7AD2"/>
    <w:rsid w:val="0061496F"/>
    <w:rsid w:val="006203A5"/>
    <w:rsid w:val="00631068"/>
    <w:rsid w:val="0063284C"/>
    <w:rsid w:val="0064194D"/>
    <w:rsid w:val="00661F88"/>
    <w:rsid w:val="00666076"/>
    <w:rsid w:val="006668A9"/>
    <w:rsid w:val="00690268"/>
    <w:rsid w:val="0069399C"/>
    <w:rsid w:val="006D369D"/>
    <w:rsid w:val="006D7921"/>
    <w:rsid w:val="0070502D"/>
    <w:rsid w:val="00737BA1"/>
    <w:rsid w:val="00745D82"/>
    <w:rsid w:val="0074743D"/>
    <w:rsid w:val="00747D44"/>
    <w:rsid w:val="00771CAC"/>
    <w:rsid w:val="0077551D"/>
    <w:rsid w:val="00785E07"/>
    <w:rsid w:val="00794855"/>
    <w:rsid w:val="007A1301"/>
    <w:rsid w:val="007B0DDF"/>
    <w:rsid w:val="007B552E"/>
    <w:rsid w:val="007B6FA6"/>
    <w:rsid w:val="007D2224"/>
    <w:rsid w:val="007E40C9"/>
    <w:rsid w:val="008000F9"/>
    <w:rsid w:val="00841846"/>
    <w:rsid w:val="00843214"/>
    <w:rsid w:val="008618D7"/>
    <w:rsid w:val="00865166"/>
    <w:rsid w:val="00881ACB"/>
    <w:rsid w:val="008851F6"/>
    <w:rsid w:val="008A70A6"/>
    <w:rsid w:val="008B1412"/>
    <w:rsid w:val="008C5587"/>
    <w:rsid w:val="008E2F7A"/>
    <w:rsid w:val="008F2FFD"/>
    <w:rsid w:val="00903066"/>
    <w:rsid w:val="00905765"/>
    <w:rsid w:val="00915B49"/>
    <w:rsid w:val="0091724E"/>
    <w:rsid w:val="00924C30"/>
    <w:rsid w:val="0093373D"/>
    <w:rsid w:val="00950B71"/>
    <w:rsid w:val="00955506"/>
    <w:rsid w:val="009672F4"/>
    <w:rsid w:val="00977B10"/>
    <w:rsid w:val="00977E31"/>
    <w:rsid w:val="00981CDC"/>
    <w:rsid w:val="009837A4"/>
    <w:rsid w:val="00984214"/>
    <w:rsid w:val="00985D70"/>
    <w:rsid w:val="00990DF0"/>
    <w:rsid w:val="00996D5A"/>
    <w:rsid w:val="009A729B"/>
    <w:rsid w:val="009E43D4"/>
    <w:rsid w:val="009E76AA"/>
    <w:rsid w:val="00A12EA6"/>
    <w:rsid w:val="00A33A65"/>
    <w:rsid w:val="00A40CA8"/>
    <w:rsid w:val="00A47D5C"/>
    <w:rsid w:val="00A96E7E"/>
    <w:rsid w:val="00AA753A"/>
    <w:rsid w:val="00AE2CF7"/>
    <w:rsid w:val="00AF0F9A"/>
    <w:rsid w:val="00B170DB"/>
    <w:rsid w:val="00B32118"/>
    <w:rsid w:val="00B343EF"/>
    <w:rsid w:val="00B468CB"/>
    <w:rsid w:val="00B51BD6"/>
    <w:rsid w:val="00B62B76"/>
    <w:rsid w:val="00B72BD6"/>
    <w:rsid w:val="00B76206"/>
    <w:rsid w:val="00B77419"/>
    <w:rsid w:val="00B8120C"/>
    <w:rsid w:val="00BA4BF7"/>
    <w:rsid w:val="00BB071F"/>
    <w:rsid w:val="00BD4118"/>
    <w:rsid w:val="00BD55F6"/>
    <w:rsid w:val="00BE5B06"/>
    <w:rsid w:val="00BF1B37"/>
    <w:rsid w:val="00BF7032"/>
    <w:rsid w:val="00C03338"/>
    <w:rsid w:val="00C215C0"/>
    <w:rsid w:val="00C2306F"/>
    <w:rsid w:val="00C313AF"/>
    <w:rsid w:val="00C369AA"/>
    <w:rsid w:val="00C43A66"/>
    <w:rsid w:val="00C54B4D"/>
    <w:rsid w:val="00C6670A"/>
    <w:rsid w:val="00C90AFD"/>
    <w:rsid w:val="00D07458"/>
    <w:rsid w:val="00D23C9C"/>
    <w:rsid w:val="00D47981"/>
    <w:rsid w:val="00D50776"/>
    <w:rsid w:val="00D83581"/>
    <w:rsid w:val="00D85DC0"/>
    <w:rsid w:val="00D8790E"/>
    <w:rsid w:val="00D92EAC"/>
    <w:rsid w:val="00DA61B7"/>
    <w:rsid w:val="00DA7F76"/>
    <w:rsid w:val="00DC3F73"/>
    <w:rsid w:val="00DE7BE2"/>
    <w:rsid w:val="00E03003"/>
    <w:rsid w:val="00E23B0A"/>
    <w:rsid w:val="00E26980"/>
    <w:rsid w:val="00E5109E"/>
    <w:rsid w:val="00E748C6"/>
    <w:rsid w:val="00E75D0E"/>
    <w:rsid w:val="00E76BB0"/>
    <w:rsid w:val="00E86F18"/>
    <w:rsid w:val="00EA1AED"/>
    <w:rsid w:val="00EC1FCE"/>
    <w:rsid w:val="00ED463D"/>
    <w:rsid w:val="00EF4F9B"/>
    <w:rsid w:val="00EF722D"/>
    <w:rsid w:val="00F2514A"/>
    <w:rsid w:val="00F34B27"/>
    <w:rsid w:val="00F4353C"/>
    <w:rsid w:val="00F47C28"/>
    <w:rsid w:val="00F66874"/>
    <w:rsid w:val="00F7320E"/>
    <w:rsid w:val="00FD6EE0"/>
    <w:rsid w:val="00FE0A32"/>
    <w:rsid w:val="00FF0FD5"/>
    <w:rsid w:val="00FF3A78"/>
    <w:rsid w:val="00FF5D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846"/>
    <w:pPr>
      <w:suppressAutoHyphens/>
    </w:pPr>
    <w:rPr>
      <w:rFonts w:ascii="Times New Roman" w:eastAsia="Times New Roman" w:hAnsi="Times New Roman"/>
      <w:sz w:val="24"/>
      <w:szCs w:val="24"/>
      <w:lang w:eastAsia="ar-SA"/>
    </w:rPr>
  </w:style>
  <w:style w:type="paragraph" w:styleId="1">
    <w:name w:val="heading 1"/>
    <w:basedOn w:val="a"/>
    <w:next w:val="a"/>
    <w:link w:val="10"/>
    <w:uiPriority w:val="9"/>
    <w:qFormat/>
    <w:rsid w:val="00841846"/>
    <w:pPr>
      <w:keepNext/>
      <w:spacing w:before="240" w:after="60"/>
      <w:outlineLvl w:val="0"/>
    </w:pPr>
    <w:rPr>
      <w:rFonts w:ascii="Cambria" w:hAnsi="Cambria"/>
      <w:b/>
      <w:bCs/>
      <w:kern w:val="32"/>
      <w:sz w:val="32"/>
      <w:szCs w:val="32"/>
    </w:rPr>
  </w:style>
  <w:style w:type="paragraph" w:styleId="5">
    <w:name w:val="heading 5"/>
    <w:basedOn w:val="a"/>
    <w:next w:val="a"/>
    <w:link w:val="50"/>
    <w:unhideWhenUsed/>
    <w:qFormat/>
    <w:rsid w:val="00841846"/>
    <w:pPr>
      <w:keepNext/>
      <w:numPr>
        <w:ilvl w:val="4"/>
        <w:numId w:val="2"/>
      </w:numPr>
      <w:jc w:val="center"/>
      <w:outlineLvl w:val="4"/>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41846"/>
    <w:rPr>
      <w:rFonts w:ascii="Cambria" w:eastAsia="Times New Roman" w:hAnsi="Cambria" w:cs="Times New Roman"/>
      <w:b/>
      <w:bCs/>
      <w:kern w:val="32"/>
      <w:sz w:val="32"/>
      <w:szCs w:val="32"/>
      <w:lang w:eastAsia="ar-SA"/>
    </w:rPr>
  </w:style>
  <w:style w:type="character" w:customStyle="1" w:styleId="50">
    <w:name w:val="Заголовок 5 Знак"/>
    <w:link w:val="5"/>
    <w:rsid w:val="00841846"/>
    <w:rPr>
      <w:rFonts w:ascii="Times New Roman" w:eastAsia="Times New Roman" w:hAnsi="Times New Roman" w:cs="Times New Roman"/>
      <w:b/>
      <w:i/>
      <w:sz w:val="24"/>
      <w:szCs w:val="20"/>
      <w:lang w:eastAsia="ar-SA"/>
    </w:rPr>
  </w:style>
  <w:style w:type="paragraph" w:styleId="a3">
    <w:name w:val="footer"/>
    <w:basedOn w:val="a"/>
    <w:link w:val="a4"/>
    <w:uiPriority w:val="99"/>
    <w:unhideWhenUsed/>
    <w:rsid w:val="00841846"/>
    <w:pPr>
      <w:tabs>
        <w:tab w:val="center" w:pos="4677"/>
        <w:tab w:val="right" w:pos="9355"/>
      </w:tabs>
    </w:pPr>
    <w:rPr>
      <w:sz w:val="20"/>
      <w:szCs w:val="20"/>
    </w:rPr>
  </w:style>
  <w:style w:type="character" w:customStyle="1" w:styleId="a4">
    <w:name w:val="Нижний колонтитул Знак"/>
    <w:link w:val="a3"/>
    <w:uiPriority w:val="99"/>
    <w:rsid w:val="00841846"/>
    <w:rPr>
      <w:rFonts w:ascii="Times New Roman" w:eastAsia="Times New Roman" w:hAnsi="Times New Roman" w:cs="Times New Roman"/>
      <w:sz w:val="20"/>
      <w:szCs w:val="20"/>
      <w:lang w:eastAsia="ar-SA"/>
    </w:rPr>
  </w:style>
  <w:style w:type="paragraph" w:styleId="a5">
    <w:name w:val="Body Text"/>
    <w:basedOn w:val="a"/>
    <w:link w:val="a6"/>
    <w:semiHidden/>
    <w:unhideWhenUsed/>
    <w:rsid w:val="00841846"/>
    <w:pPr>
      <w:widowControl w:val="0"/>
      <w:autoSpaceDE w:val="0"/>
      <w:spacing w:before="120"/>
      <w:jc w:val="both"/>
    </w:pPr>
    <w:rPr>
      <w:rFonts w:ascii="Arial" w:hAnsi="Arial" w:cs="Arial"/>
    </w:rPr>
  </w:style>
  <w:style w:type="character" w:customStyle="1" w:styleId="a6">
    <w:name w:val="Основной текст Знак"/>
    <w:link w:val="a5"/>
    <w:semiHidden/>
    <w:rsid w:val="00841846"/>
    <w:rPr>
      <w:rFonts w:ascii="Arial" w:eastAsia="Times New Roman" w:hAnsi="Arial" w:cs="Arial"/>
      <w:sz w:val="24"/>
      <w:szCs w:val="24"/>
      <w:lang w:eastAsia="ar-SA"/>
    </w:rPr>
  </w:style>
  <w:style w:type="paragraph" w:customStyle="1" w:styleId="31">
    <w:name w:val="Основной текст с отступом 31"/>
    <w:basedOn w:val="a"/>
    <w:rsid w:val="00841846"/>
    <w:pPr>
      <w:spacing w:line="360" w:lineRule="auto"/>
      <w:ind w:firstLine="709"/>
      <w:jc w:val="both"/>
    </w:pPr>
    <w:rPr>
      <w:i/>
      <w:iCs/>
      <w:sz w:val="22"/>
    </w:rPr>
  </w:style>
  <w:style w:type="paragraph" w:customStyle="1" w:styleId="11">
    <w:name w:val="Название объекта1"/>
    <w:basedOn w:val="a"/>
    <w:rsid w:val="00841846"/>
    <w:pPr>
      <w:widowControl w:val="0"/>
      <w:ind w:right="-852"/>
      <w:jc w:val="center"/>
    </w:pPr>
    <w:rPr>
      <w:b/>
      <w:szCs w:val="20"/>
    </w:rPr>
  </w:style>
  <w:style w:type="paragraph" w:customStyle="1" w:styleId="ConsNormal">
    <w:name w:val="ConsNormal"/>
    <w:rsid w:val="00841846"/>
    <w:pPr>
      <w:widowControl w:val="0"/>
      <w:suppressAutoHyphens/>
      <w:autoSpaceDE w:val="0"/>
      <w:ind w:firstLine="720"/>
    </w:pPr>
    <w:rPr>
      <w:rFonts w:ascii="Arial" w:eastAsia="Times New Roman" w:hAnsi="Arial" w:cs="Arial"/>
      <w:sz w:val="22"/>
      <w:szCs w:val="22"/>
      <w:lang w:eastAsia="ar-SA"/>
    </w:rPr>
  </w:style>
  <w:style w:type="paragraph" w:customStyle="1" w:styleId="Normal-s">
    <w:name w:val="Normal-s"/>
    <w:basedOn w:val="a"/>
    <w:rsid w:val="00841846"/>
    <w:pPr>
      <w:keepNext/>
      <w:spacing w:before="60" w:after="120"/>
      <w:jc w:val="center"/>
    </w:pPr>
    <w:rPr>
      <w:b/>
      <w:kern w:val="2"/>
      <w:szCs w:val="20"/>
    </w:rPr>
  </w:style>
  <w:style w:type="paragraph" w:customStyle="1" w:styleId="3">
    <w:name w:val="çàãîëîâîê 3"/>
    <w:basedOn w:val="a"/>
    <w:next w:val="a"/>
    <w:rsid w:val="00841846"/>
    <w:pPr>
      <w:keepNext/>
      <w:widowControl w:val="0"/>
      <w:autoSpaceDE w:val="0"/>
      <w:jc w:val="center"/>
    </w:pPr>
    <w:rPr>
      <w:b/>
      <w:bCs/>
    </w:rPr>
  </w:style>
  <w:style w:type="paragraph" w:customStyle="1" w:styleId="2">
    <w:name w:val="àãîëîâîê 2"/>
    <w:basedOn w:val="a"/>
    <w:next w:val="a"/>
    <w:rsid w:val="00841846"/>
    <w:pPr>
      <w:widowControl w:val="0"/>
      <w:autoSpaceDE w:val="0"/>
      <w:spacing w:before="120"/>
      <w:jc w:val="both"/>
    </w:pPr>
  </w:style>
  <w:style w:type="paragraph" w:customStyle="1" w:styleId="12">
    <w:name w:val="Обычный1"/>
    <w:rsid w:val="00841846"/>
    <w:pPr>
      <w:widowControl w:val="0"/>
      <w:snapToGrid w:val="0"/>
    </w:pPr>
    <w:rPr>
      <w:rFonts w:ascii="Times New Roman" w:eastAsia="Times New Roman" w:hAnsi="Times New Roman"/>
    </w:rPr>
  </w:style>
  <w:style w:type="paragraph" w:customStyle="1" w:styleId="ConsPlusNormal">
    <w:name w:val="ConsPlusNormal"/>
    <w:rsid w:val="00841846"/>
    <w:pPr>
      <w:widowControl w:val="0"/>
      <w:autoSpaceDE w:val="0"/>
      <w:autoSpaceDN w:val="0"/>
      <w:adjustRightInd w:val="0"/>
      <w:ind w:firstLine="720"/>
    </w:pPr>
    <w:rPr>
      <w:rFonts w:ascii="Arial" w:eastAsia="Times New Roman" w:hAnsi="Arial" w:cs="Arial"/>
    </w:rPr>
  </w:style>
  <w:style w:type="paragraph" w:styleId="a7">
    <w:name w:val="Normal (Web)"/>
    <w:basedOn w:val="a"/>
    <w:rsid w:val="00841846"/>
    <w:pPr>
      <w:spacing w:before="280" w:after="280"/>
    </w:pPr>
    <w:rPr>
      <w:rFonts w:ascii="Arial CYR" w:eastAsia="Arial Unicode MS" w:hAnsi="Arial CYR" w:cs="Arial CYR"/>
      <w:color w:val="000080"/>
      <w:sz w:val="20"/>
      <w:szCs w:val="20"/>
    </w:rPr>
  </w:style>
  <w:style w:type="paragraph" w:styleId="a8">
    <w:name w:val="List Paragraph"/>
    <w:basedOn w:val="a"/>
    <w:uiPriority w:val="34"/>
    <w:qFormat/>
    <w:rsid w:val="00841846"/>
    <w:pPr>
      <w:ind w:left="720"/>
      <w:contextualSpacing/>
    </w:pPr>
  </w:style>
  <w:style w:type="paragraph" w:styleId="a9">
    <w:name w:val="header"/>
    <w:basedOn w:val="a"/>
    <w:link w:val="aa"/>
    <w:uiPriority w:val="99"/>
    <w:unhideWhenUsed/>
    <w:rsid w:val="00841846"/>
    <w:pPr>
      <w:tabs>
        <w:tab w:val="center" w:pos="4677"/>
        <w:tab w:val="right" w:pos="9355"/>
      </w:tabs>
    </w:pPr>
  </w:style>
  <w:style w:type="character" w:customStyle="1" w:styleId="aa">
    <w:name w:val="Верхний колонтитул Знак"/>
    <w:link w:val="a9"/>
    <w:uiPriority w:val="99"/>
    <w:rsid w:val="00841846"/>
    <w:rPr>
      <w:rFonts w:ascii="Times New Roman" w:eastAsia="Times New Roman" w:hAnsi="Times New Roman" w:cs="Times New Roman"/>
      <w:sz w:val="24"/>
      <w:szCs w:val="24"/>
      <w:lang w:eastAsia="ar-SA"/>
    </w:rPr>
  </w:style>
  <w:style w:type="paragraph" w:customStyle="1" w:styleId="13">
    <w:name w:val="Текст1"/>
    <w:basedOn w:val="a"/>
    <w:rsid w:val="00841846"/>
    <w:rPr>
      <w:rFonts w:ascii="Courier New" w:hAnsi="Courier New" w:cs="Courier New"/>
      <w:sz w:val="20"/>
      <w:szCs w:val="20"/>
    </w:rPr>
  </w:style>
  <w:style w:type="table" w:styleId="ab">
    <w:name w:val="Table Grid"/>
    <w:basedOn w:val="a1"/>
    <w:uiPriority w:val="59"/>
    <w:rsid w:val="0084184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841846"/>
    <w:rPr>
      <w:rFonts w:ascii="Tahoma" w:hAnsi="Tahoma" w:cs="Tahoma"/>
      <w:sz w:val="16"/>
      <w:szCs w:val="16"/>
    </w:rPr>
  </w:style>
  <w:style w:type="character" w:customStyle="1" w:styleId="ad">
    <w:name w:val="Текст выноски Знак"/>
    <w:link w:val="ac"/>
    <w:uiPriority w:val="99"/>
    <w:semiHidden/>
    <w:rsid w:val="00841846"/>
    <w:rPr>
      <w:rFonts w:ascii="Tahoma" w:eastAsia="Times New Roman" w:hAnsi="Tahoma" w:cs="Tahoma"/>
      <w:sz w:val="16"/>
      <w:szCs w:val="16"/>
      <w:lang w:eastAsia="ar-SA"/>
    </w:rPr>
  </w:style>
  <w:style w:type="paragraph" w:customStyle="1" w:styleId="Blockquote">
    <w:name w:val="Blockquote"/>
    <w:basedOn w:val="a"/>
    <w:rsid w:val="00E75D0E"/>
    <w:pPr>
      <w:suppressAutoHyphens w:val="0"/>
      <w:spacing w:before="100" w:after="100"/>
      <w:ind w:left="360" w:right="360"/>
    </w:pPr>
    <w:rPr>
      <w:szCs w:val="20"/>
      <w:lang w:eastAsia="ru-RU"/>
    </w:rPr>
  </w:style>
  <w:style w:type="paragraph" w:customStyle="1" w:styleId="20">
    <w:name w:val="Обычный2"/>
    <w:rsid w:val="006203A5"/>
    <w:pPr>
      <w:widowControl w:val="0"/>
      <w:spacing w:line="280" w:lineRule="auto"/>
      <w:ind w:firstLine="720"/>
      <w:jc w:val="both"/>
    </w:pPr>
    <w:rPr>
      <w:rFonts w:ascii="Times New Roman" w:eastAsia="Times New Roman" w:hAnsi="Times New Roman"/>
    </w:rPr>
  </w:style>
  <w:style w:type="paragraph" w:customStyle="1" w:styleId="Normal12">
    <w:name w:val="Стиль Normal + 12 пт Знак"/>
    <w:basedOn w:val="a"/>
    <w:link w:val="Normal120"/>
    <w:rsid w:val="006203A5"/>
    <w:pPr>
      <w:suppressAutoHyphens w:val="0"/>
      <w:ind w:firstLine="1247"/>
      <w:jc w:val="both"/>
    </w:pPr>
    <w:rPr>
      <w:lang w:eastAsia="ru-RU"/>
    </w:rPr>
  </w:style>
  <w:style w:type="character" w:customStyle="1" w:styleId="Normal120">
    <w:name w:val="Стиль Normal + 12 пт Знак Знак"/>
    <w:link w:val="Normal12"/>
    <w:rsid w:val="006203A5"/>
    <w:rPr>
      <w:rFonts w:ascii="Times New Roman" w:eastAsia="Times New Roman" w:hAnsi="Times New Roman"/>
      <w:sz w:val="24"/>
      <w:szCs w:val="24"/>
    </w:rPr>
  </w:style>
  <w:style w:type="paragraph" w:customStyle="1" w:styleId="Favourite">
    <w:name w:val="Favourite"/>
    <w:rsid w:val="00251C55"/>
    <w:pPr>
      <w:widowControl w:val="0"/>
      <w:spacing w:before="80" w:after="80"/>
      <w:jc w:val="both"/>
    </w:pPr>
    <w:rPr>
      <w:rFonts w:ascii="Times New Roman" w:eastAsia="Times New Roman" w:hAnsi="Times New Roman"/>
      <w:kern w:val="20"/>
      <w:sz w:val="26"/>
      <w:szCs w:val="26"/>
      <w:lang w:eastAsia="en-US"/>
    </w:rPr>
  </w:style>
  <w:style w:type="character" w:styleId="ae">
    <w:name w:val="Hyperlink"/>
    <w:uiPriority w:val="99"/>
    <w:unhideWhenUsed/>
    <w:rsid w:val="00DC3F73"/>
    <w:rPr>
      <w:color w:val="0563C1"/>
      <w:u w:val="single"/>
    </w:rPr>
  </w:style>
  <w:style w:type="character" w:styleId="af">
    <w:name w:val="Strong"/>
    <w:qFormat/>
    <w:rsid w:val="007B0DDF"/>
    <w:rPr>
      <w:b/>
      <w:bCs/>
    </w:rPr>
  </w:style>
  <w:style w:type="character" w:customStyle="1" w:styleId="WW-Absatz-Standardschriftart1111111111111">
    <w:name w:val="WW-Absatz-Standardschriftart1111111111111"/>
    <w:rsid w:val="00745D82"/>
  </w:style>
  <w:style w:type="character" w:customStyle="1" w:styleId="8">
    <w:name w:val="Основной текст (8)"/>
    <w:link w:val="81"/>
    <w:locked/>
    <w:rsid w:val="00BE5B06"/>
    <w:rPr>
      <w:sz w:val="24"/>
      <w:szCs w:val="24"/>
      <w:shd w:val="clear" w:color="auto" w:fill="FFFFFF"/>
    </w:rPr>
  </w:style>
  <w:style w:type="paragraph" w:customStyle="1" w:styleId="81">
    <w:name w:val="Основной текст (8)1"/>
    <w:basedOn w:val="a"/>
    <w:link w:val="8"/>
    <w:rsid w:val="00BE5B06"/>
    <w:pPr>
      <w:shd w:val="clear" w:color="auto" w:fill="FFFFFF"/>
      <w:suppressAutoHyphens w:val="0"/>
      <w:spacing w:before="180" w:line="250" w:lineRule="exact"/>
    </w:pPr>
    <w:rPr>
      <w:rFonts w:ascii="Calibri" w:eastAsia="Calibri" w:hAnsi="Calibri"/>
      <w:shd w:val="clear" w:color="auto" w:fill="FFFFFF"/>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8267078">
      <w:bodyDiv w:val="1"/>
      <w:marLeft w:val="0"/>
      <w:marRight w:val="0"/>
      <w:marTop w:val="0"/>
      <w:marBottom w:val="0"/>
      <w:divBdr>
        <w:top w:val="none" w:sz="0" w:space="0" w:color="auto"/>
        <w:left w:val="none" w:sz="0" w:space="0" w:color="auto"/>
        <w:bottom w:val="none" w:sz="0" w:space="0" w:color="auto"/>
        <w:right w:val="none" w:sz="0" w:space="0" w:color="auto"/>
      </w:divBdr>
    </w:div>
    <w:div w:id="537856273">
      <w:bodyDiv w:val="1"/>
      <w:marLeft w:val="0"/>
      <w:marRight w:val="0"/>
      <w:marTop w:val="0"/>
      <w:marBottom w:val="0"/>
      <w:divBdr>
        <w:top w:val="none" w:sz="0" w:space="0" w:color="auto"/>
        <w:left w:val="none" w:sz="0" w:space="0" w:color="auto"/>
        <w:bottom w:val="none" w:sz="0" w:space="0" w:color="auto"/>
        <w:right w:val="none" w:sz="0" w:space="0" w:color="auto"/>
      </w:divBdr>
    </w:div>
    <w:div w:id="100146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anit-ic.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anit-ic.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ianit-ic.ru" TargetMode="External"/><Relationship Id="rId4" Type="http://schemas.openxmlformats.org/officeDocument/2006/relationships/settings" Target="settings.xml"/><Relationship Id="rId9" Type="http://schemas.openxmlformats.org/officeDocument/2006/relationships/hyperlink" Target="http://fianit-ic.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BC070B-941B-4E0F-8D53-E38F6FBDF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12</Pages>
  <Words>6258</Words>
  <Characters>35674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41849</CharactersWithSpaces>
  <SharedDoc>false</SharedDoc>
  <HLinks>
    <vt:vector size="6" baseType="variant">
      <vt:variant>
        <vt:i4>8323114</vt:i4>
      </vt:variant>
      <vt:variant>
        <vt:i4>0</vt:i4>
      </vt:variant>
      <vt:variant>
        <vt:i4>0</vt:i4>
      </vt:variant>
      <vt:variant>
        <vt:i4>5</vt:i4>
      </vt:variant>
      <vt:variant>
        <vt:lpwstr>http://www.ffin.ru/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cp:lastModifiedBy>Андрей</cp:lastModifiedBy>
  <cp:revision>47</cp:revision>
  <cp:lastPrinted>2016-04-22T10:20:00Z</cp:lastPrinted>
  <dcterms:created xsi:type="dcterms:W3CDTF">2016-02-02T15:11:00Z</dcterms:created>
  <dcterms:modified xsi:type="dcterms:W3CDTF">2016-07-14T16:01:00Z</dcterms:modified>
</cp:coreProperties>
</file>